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E7" w:rsidRPr="00473CBB" w:rsidRDefault="00473CBB" w:rsidP="00473CBB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pt-BR"/>
        </w:rPr>
      </w:pPr>
      <w:r>
        <w:rPr>
          <w:rFonts w:ascii="Tahoma" w:eastAsia="Times New Roman" w:hAnsi="Tahoma" w:cs="Tahoma"/>
          <w:b/>
          <w:bCs/>
          <w:color w:val="9900CC"/>
          <w:sz w:val="39"/>
          <w:szCs w:val="39"/>
          <w:lang w:eastAsia="pt-BR"/>
        </w:rPr>
        <w:t>Quem fica quieto onde está permanece no lugar onde se encontra...</w:t>
      </w:r>
      <w:r w:rsidR="00BB68E7" w:rsidRPr="00BB68E7">
        <w:rPr>
          <w:rFonts w:ascii="Tahoma" w:eastAsia="Times New Roman" w:hAnsi="Tahoma" w:cs="Tahoma"/>
          <w:color w:val="666666"/>
          <w:sz w:val="21"/>
          <w:szCs w:val="21"/>
          <w:lang w:eastAsia="pt-BR"/>
        </w:rPr>
        <w:t> </w:t>
      </w:r>
      <w:r w:rsidR="00BB68E7" w:rsidRPr="00BB68E7">
        <w:rPr>
          <w:rFonts w:ascii="Tahoma" w:eastAsia="Times New Roman" w:hAnsi="Tahoma" w:cs="Tahoma"/>
          <w:b/>
          <w:bCs/>
          <w:color w:val="9900CC"/>
          <w:sz w:val="39"/>
          <w:szCs w:val="39"/>
          <w:lang w:eastAsia="pt-BR"/>
        </w:rPr>
        <w:br/>
      </w:r>
      <w:r w:rsidR="00BB68E7" w:rsidRPr="00BB68E7">
        <w:rPr>
          <w:rFonts w:ascii="Tahoma" w:eastAsia="Times New Roman" w:hAnsi="Tahoma" w:cs="Tahoma"/>
          <w:color w:val="666666"/>
          <w:sz w:val="21"/>
          <w:szCs w:val="21"/>
          <w:lang w:eastAsia="pt-BR"/>
        </w:rPr>
        <w:t>ARTIGO POR FABIO MESTRINE</w:t>
      </w:r>
      <w:r>
        <w:rPr>
          <w:rFonts w:ascii="Tahoma" w:eastAsia="Times New Roman" w:hAnsi="Tahoma" w:cs="Tahoma"/>
          <w:color w:val="666666"/>
          <w:sz w:val="21"/>
          <w:szCs w:val="21"/>
          <w:lang w:eastAsia="pt-BR"/>
        </w:rPr>
        <w:t>R</w:t>
      </w:r>
    </w:p>
    <w:p w:rsidR="00BB68E7" w:rsidRDefault="00BB68E7" w:rsidP="00486219">
      <w:pPr>
        <w:rPr>
          <w:rFonts w:ascii="Tahoma" w:eastAsia="Times New Roman" w:hAnsi="Tahoma" w:cs="Tahoma"/>
          <w:color w:val="666666"/>
          <w:sz w:val="21"/>
          <w:szCs w:val="21"/>
          <w:lang w:eastAsia="pt-BR"/>
        </w:rPr>
      </w:pPr>
    </w:p>
    <w:p w:rsidR="00BB68E7" w:rsidRDefault="00473CBB" w:rsidP="00486219">
      <w:pPr>
        <w:rPr>
          <w:rFonts w:ascii="Tahoma" w:eastAsia="Times New Roman" w:hAnsi="Tahoma" w:cs="Tahoma"/>
          <w:color w:val="666666"/>
          <w:sz w:val="21"/>
          <w:szCs w:val="21"/>
          <w:lang w:eastAsia="pt-BR"/>
        </w:rPr>
      </w:pPr>
      <w:r>
        <w:rPr>
          <w:rFonts w:ascii="Tahoma" w:eastAsia="Times New Roman" w:hAnsi="Tahoma" w:cs="Tahoma"/>
          <w:noProof/>
          <w:color w:val="666666"/>
          <w:sz w:val="21"/>
          <w:szCs w:val="21"/>
          <w:lang w:eastAsia="pt-BR"/>
        </w:rPr>
        <w:drawing>
          <wp:inline distT="0" distB="0" distL="0" distR="0">
            <wp:extent cx="5396230" cy="3834130"/>
            <wp:effectExtent l="0" t="0" r="1270" b="1270"/>
            <wp:docPr id="1" name="Imagem 1" descr="Uma imagem contendo água, bar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go Inove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E7" w:rsidRDefault="00BB68E7" w:rsidP="00486219">
      <w:pPr>
        <w:rPr>
          <w:rFonts w:ascii="Tahoma" w:eastAsia="Times New Roman" w:hAnsi="Tahoma" w:cs="Tahoma"/>
          <w:color w:val="666666"/>
          <w:sz w:val="21"/>
          <w:szCs w:val="21"/>
          <w:lang w:eastAsia="pt-BR"/>
        </w:rPr>
      </w:pPr>
    </w:p>
    <w:p w:rsidR="00BB68E7" w:rsidRDefault="00BB68E7" w:rsidP="00486219">
      <w:pPr>
        <w:rPr>
          <w:rFonts w:ascii="Tahoma" w:eastAsia="Times New Roman" w:hAnsi="Tahoma" w:cs="Tahoma"/>
          <w:color w:val="666666"/>
          <w:sz w:val="21"/>
          <w:szCs w:val="21"/>
          <w:lang w:eastAsia="pt-BR"/>
        </w:rPr>
      </w:pPr>
    </w:p>
    <w:p w:rsidR="00486219" w:rsidRDefault="00486219" w:rsidP="00486219">
      <w:pPr>
        <w:rPr>
          <w:rFonts w:ascii="Helvetica Neue Thin" w:hAnsi="Helvetica Neue Thin"/>
          <w:sz w:val="28"/>
          <w:szCs w:val="28"/>
        </w:rPr>
      </w:pPr>
      <w:proofErr w:type="spellStart"/>
      <w:r>
        <w:rPr>
          <w:rFonts w:ascii="Helvetica Neue Thin" w:hAnsi="Helvetica Neue Thin"/>
          <w:sz w:val="28"/>
          <w:szCs w:val="28"/>
        </w:rPr>
        <w:t>All</w:t>
      </w:r>
      <w:proofErr w:type="spellEnd"/>
      <w:r>
        <w:rPr>
          <w:rFonts w:ascii="Helvetica Neue Thin" w:hAnsi="Helvetica Neue Thin"/>
          <w:sz w:val="28"/>
          <w:szCs w:val="28"/>
        </w:rPr>
        <w:t xml:space="preserve"> Ries e Jack </w:t>
      </w:r>
      <w:proofErr w:type="spellStart"/>
      <w:r>
        <w:rPr>
          <w:rFonts w:ascii="Helvetica Neue Thin" w:hAnsi="Helvetica Neue Thin"/>
          <w:sz w:val="28"/>
          <w:szCs w:val="28"/>
        </w:rPr>
        <w:t>Troat</w:t>
      </w:r>
      <w:proofErr w:type="spellEnd"/>
      <w:r>
        <w:rPr>
          <w:rFonts w:ascii="Helvetica Neue Thin" w:hAnsi="Helvetica Neue Thin"/>
          <w:sz w:val="28"/>
          <w:szCs w:val="28"/>
        </w:rPr>
        <w:t xml:space="preserve"> os mestres do posicionamento de marketing ensinaram em sua fascinante obra que a </w:t>
      </w:r>
      <w:r w:rsidR="00FC532E">
        <w:rPr>
          <w:rFonts w:ascii="Helvetica Neue Thin" w:hAnsi="Helvetica Neue Thin"/>
          <w:sz w:val="28"/>
          <w:szCs w:val="28"/>
        </w:rPr>
        <w:t>“</w:t>
      </w:r>
      <w:r w:rsidRPr="00FC532E">
        <w:rPr>
          <w:rFonts w:ascii="Helvetica Neue Thin" w:hAnsi="Helvetica Neue Thin"/>
          <w:i/>
          <w:sz w:val="28"/>
          <w:szCs w:val="28"/>
        </w:rPr>
        <w:t>liderança</w:t>
      </w:r>
      <w:r w:rsidR="00FC532E">
        <w:rPr>
          <w:rFonts w:ascii="Helvetica Neue Thin" w:hAnsi="Helvetica Neue Thin"/>
          <w:i/>
          <w:sz w:val="28"/>
          <w:szCs w:val="28"/>
        </w:rPr>
        <w:t>”</w:t>
      </w:r>
      <w:r>
        <w:rPr>
          <w:rFonts w:ascii="Helvetica Neue Thin" w:hAnsi="Helvetica Neue Thin"/>
          <w:sz w:val="28"/>
          <w:szCs w:val="28"/>
        </w:rPr>
        <w:t xml:space="preserve"> é o posicionamento mais poderoso que uma empresa ou marca de produto podem </w:t>
      </w:r>
      <w:r w:rsidR="00473CBB">
        <w:rPr>
          <w:rFonts w:ascii="Helvetica Neue Thin" w:hAnsi="Helvetica Neue Thin"/>
          <w:sz w:val="28"/>
          <w:szCs w:val="28"/>
        </w:rPr>
        <w:t>adotar</w:t>
      </w:r>
      <w:r>
        <w:rPr>
          <w:rFonts w:ascii="Helvetica Neue Thin" w:hAnsi="Helvetica Neue Thin"/>
          <w:sz w:val="28"/>
          <w:szCs w:val="28"/>
        </w:rPr>
        <w:t>. Eu concordo com eles pois já vi isso acontece</w:t>
      </w:r>
      <w:r w:rsidR="00147F02">
        <w:rPr>
          <w:rFonts w:ascii="Helvetica Neue Thin" w:hAnsi="Helvetica Neue Thin"/>
          <w:sz w:val="28"/>
          <w:szCs w:val="28"/>
        </w:rPr>
        <w:t>r</w:t>
      </w:r>
      <w:r>
        <w:rPr>
          <w:rFonts w:ascii="Helvetica Neue Thin" w:hAnsi="Helvetica Neue Thin"/>
          <w:sz w:val="28"/>
          <w:szCs w:val="28"/>
        </w:rPr>
        <w:t xml:space="preserve"> muitas vezes. </w:t>
      </w:r>
    </w:p>
    <w:p w:rsidR="00486219" w:rsidRDefault="00486219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Quem é líder tem a seu favor a vantagem de observar de um ponto privilegiado</w:t>
      </w:r>
      <w:r w:rsidR="000E374E">
        <w:rPr>
          <w:rFonts w:ascii="Helvetica Neue Thin" w:hAnsi="Helvetica Neue Thin"/>
          <w:sz w:val="28"/>
          <w:szCs w:val="28"/>
        </w:rPr>
        <w:t xml:space="preserve"> </w:t>
      </w:r>
      <w:r>
        <w:rPr>
          <w:rFonts w:ascii="Helvetica Neue Thin" w:hAnsi="Helvetica Neue Thin"/>
          <w:sz w:val="28"/>
          <w:szCs w:val="28"/>
        </w:rPr>
        <w:t xml:space="preserve">o que acontece no mercado e aplicar correções e ajustes sempre que algum de seus concorrentes consegue algo que os </w:t>
      </w:r>
      <w:r w:rsidR="00473CBB">
        <w:rPr>
          <w:rFonts w:ascii="Helvetica Neue Thin" w:hAnsi="Helvetica Neue Thin"/>
          <w:sz w:val="28"/>
          <w:szCs w:val="28"/>
        </w:rPr>
        <w:t>faça avançar em sua direção</w:t>
      </w:r>
      <w:r>
        <w:rPr>
          <w:rFonts w:ascii="Helvetica Neue Thin" w:hAnsi="Helvetica Neue Thin"/>
          <w:sz w:val="28"/>
          <w:szCs w:val="28"/>
        </w:rPr>
        <w:t>.</w:t>
      </w:r>
    </w:p>
    <w:p w:rsidR="00486219" w:rsidRDefault="00486219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Quem está na frente tem o controle da competição e pode permanecer </w:t>
      </w:r>
      <w:r w:rsidR="00473CBB">
        <w:rPr>
          <w:rFonts w:ascii="Helvetica Neue Thin" w:hAnsi="Helvetica Neue Thin"/>
          <w:sz w:val="28"/>
          <w:szCs w:val="28"/>
        </w:rPr>
        <w:t xml:space="preserve">por muito tempo </w:t>
      </w:r>
      <w:r>
        <w:rPr>
          <w:rFonts w:ascii="Helvetica Neue Thin" w:hAnsi="Helvetica Neue Thin"/>
          <w:sz w:val="28"/>
          <w:szCs w:val="28"/>
        </w:rPr>
        <w:t>nesta posição se não cometer erro</w:t>
      </w:r>
      <w:r w:rsidR="00473CBB">
        <w:rPr>
          <w:rFonts w:ascii="Helvetica Neue Thin" w:hAnsi="Helvetica Neue Thin"/>
          <w:sz w:val="28"/>
          <w:szCs w:val="28"/>
        </w:rPr>
        <w:t>s</w:t>
      </w:r>
      <w:r>
        <w:rPr>
          <w:rFonts w:ascii="Helvetica Neue Thin" w:hAnsi="Helvetica Neue Thin"/>
          <w:sz w:val="28"/>
          <w:szCs w:val="28"/>
        </w:rPr>
        <w:t xml:space="preserve"> grave</w:t>
      </w:r>
      <w:r w:rsidR="00473CBB">
        <w:rPr>
          <w:rFonts w:ascii="Helvetica Neue Thin" w:hAnsi="Helvetica Neue Thin"/>
          <w:sz w:val="28"/>
          <w:szCs w:val="28"/>
        </w:rPr>
        <w:t>s</w:t>
      </w:r>
      <w:r>
        <w:rPr>
          <w:rFonts w:ascii="Helvetica Neue Thin" w:hAnsi="Helvetica Neue Thin"/>
          <w:sz w:val="28"/>
          <w:szCs w:val="28"/>
        </w:rPr>
        <w:t xml:space="preserve"> e caso se mantenha atualizado com o que está acontecendo no mercado.</w:t>
      </w:r>
    </w:p>
    <w:p w:rsidR="000E374E" w:rsidRDefault="000E374E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Mas a liderança tem um problema, ela é “exclusiva”. Só quem é líder de fato pode adotar este posicionamento que requer de seu ocupante o trabalho contínuo de afirmação de sua posição, pois o líder precisa apenas afirmar continuamente em todas as suas ações que é ele o líder.</w:t>
      </w:r>
    </w:p>
    <w:p w:rsidR="000E374E" w:rsidRDefault="000E374E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lastRenderedPageBreak/>
        <w:t xml:space="preserve">Aos demais participantes resta apenas seguir a fila caso nada de diferente aconteça na competição. </w:t>
      </w:r>
    </w:p>
    <w:p w:rsidR="00473CBB" w:rsidRDefault="00486219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Uma vez tive oportunidade de aprender na prática e de forma inesquecível como fazer algo diferente do líder </w:t>
      </w:r>
      <w:r w:rsidR="000E374E">
        <w:rPr>
          <w:rFonts w:ascii="Helvetica Neue Thin" w:hAnsi="Helvetica Neue Thin"/>
          <w:sz w:val="28"/>
          <w:szCs w:val="28"/>
        </w:rPr>
        <w:t xml:space="preserve">e dos concorrentes à sua frente </w:t>
      </w:r>
      <w:r>
        <w:rPr>
          <w:rFonts w:ascii="Helvetica Neue Thin" w:hAnsi="Helvetica Neue Thin"/>
          <w:sz w:val="28"/>
          <w:szCs w:val="28"/>
        </w:rPr>
        <w:t xml:space="preserve">pode ser a única estratégia capaz de gerar resultados “diferentes” do que vínhamos conseguindo. </w:t>
      </w:r>
    </w:p>
    <w:p w:rsidR="00486219" w:rsidRDefault="00486219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Eu estava cursando a escola de vela e nosso instrutor realizava no final das aulas uma regata entre os alunos para que estes pudessem aplicar o que aprenderam. Meu parceiro e eu cheg</w:t>
      </w:r>
      <w:r w:rsidR="000E374E">
        <w:rPr>
          <w:rFonts w:ascii="Helvetica Neue Thin" w:hAnsi="Helvetica Neue Thin"/>
          <w:sz w:val="28"/>
          <w:szCs w:val="28"/>
        </w:rPr>
        <w:t>áva</w:t>
      </w:r>
      <w:r>
        <w:rPr>
          <w:rFonts w:ascii="Helvetica Neue Thin" w:hAnsi="Helvetica Neue Thin"/>
          <w:sz w:val="28"/>
          <w:szCs w:val="28"/>
        </w:rPr>
        <w:t>mos sempre em penúltimo lugar nestas regatas</w:t>
      </w:r>
      <w:r w:rsidR="00F0689A">
        <w:rPr>
          <w:rFonts w:ascii="Helvetica Neue Thin" w:hAnsi="Helvetica Neue Thin"/>
          <w:sz w:val="28"/>
          <w:szCs w:val="28"/>
        </w:rPr>
        <w:t xml:space="preserve"> ficando à frente apenas de um casal de idosos que sempre chegava em último.</w:t>
      </w:r>
    </w:p>
    <w:p w:rsidR="00F0689A" w:rsidRDefault="00F0689A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Qual não foi nossa surpresa no dia em que vimos o casal chegar em primeiro lugar na regata</w:t>
      </w:r>
      <w:r w:rsidR="000E374E">
        <w:rPr>
          <w:rFonts w:ascii="Helvetica Neue Thin" w:hAnsi="Helvetica Neue Thin"/>
          <w:sz w:val="28"/>
          <w:szCs w:val="28"/>
        </w:rPr>
        <w:t xml:space="preserve"> e ganhar a cobiçada medalhinha que o instrutor entregava ao vencedor</w:t>
      </w:r>
      <w:r>
        <w:rPr>
          <w:rFonts w:ascii="Helvetica Neue Thin" w:hAnsi="Helvetica Neue Thin"/>
          <w:sz w:val="28"/>
          <w:szCs w:val="28"/>
        </w:rPr>
        <w:t>. Corremos perguntar a eles o que tinham feito para vencer e a resposta que nos deram, levo comigo até hoje.</w:t>
      </w:r>
    </w:p>
    <w:p w:rsidR="000E374E" w:rsidRDefault="00F0689A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Disseram “Estávamos em último seguindo a fila de barcos à nossa frente, se continuássemos ali chegaríamos em último novamente. </w:t>
      </w:r>
    </w:p>
    <w:p w:rsidR="00F0689A" w:rsidRDefault="00F0689A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Então resolvemos </w:t>
      </w:r>
      <w:r w:rsidR="000E374E">
        <w:rPr>
          <w:rFonts w:ascii="Helvetica Neue Thin" w:hAnsi="Helvetica Neue Thin"/>
          <w:sz w:val="28"/>
          <w:szCs w:val="28"/>
        </w:rPr>
        <w:t>tentar</w:t>
      </w:r>
      <w:r>
        <w:rPr>
          <w:rFonts w:ascii="Helvetica Neue Thin" w:hAnsi="Helvetica Neue Thin"/>
          <w:sz w:val="28"/>
          <w:szCs w:val="28"/>
        </w:rPr>
        <w:t xml:space="preserve"> uma rota diferente, o vento nos favoreceu e vencemos</w:t>
      </w:r>
      <w:r w:rsidR="000E374E">
        <w:rPr>
          <w:rFonts w:ascii="Helvetica Neue Thin" w:hAnsi="Helvetica Neue Thin"/>
          <w:sz w:val="28"/>
          <w:szCs w:val="28"/>
        </w:rPr>
        <w:t xml:space="preserve"> a regata</w:t>
      </w:r>
      <w:r>
        <w:rPr>
          <w:rFonts w:ascii="Helvetica Neue Thin" w:hAnsi="Helvetica Neue Thin"/>
          <w:sz w:val="28"/>
          <w:szCs w:val="28"/>
        </w:rPr>
        <w:t>!”.</w:t>
      </w:r>
    </w:p>
    <w:p w:rsidR="00473CBB" w:rsidRDefault="00473CBB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Na regata seguinte também decidimos tentar algo diferente os ventos nos foram </w:t>
      </w:r>
      <w:r w:rsidR="000141CC">
        <w:rPr>
          <w:rFonts w:ascii="Helvetica Neue Thin" w:hAnsi="Helvetica Neue Thin"/>
          <w:sz w:val="28"/>
          <w:szCs w:val="28"/>
        </w:rPr>
        <w:t>favoráveis,</w:t>
      </w:r>
      <w:r>
        <w:rPr>
          <w:rFonts w:ascii="Helvetica Neue Thin" w:hAnsi="Helvetica Neue Thin"/>
          <w:sz w:val="28"/>
          <w:szCs w:val="28"/>
        </w:rPr>
        <w:t xml:space="preserve"> mas nos metros finais percebemos que se </w:t>
      </w:r>
      <w:bookmarkStart w:id="0" w:name="_GoBack"/>
      <w:bookmarkEnd w:id="0"/>
      <w:r>
        <w:rPr>
          <w:rFonts w:ascii="Helvetica Neue Thin" w:hAnsi="Helvetica Neue Thin"/>
          <w:sz w:val="28"/>
          <w:szCs w:val="28"/>
        </w:rPr>
        <w:t>continuássemos naquela linha acabaríamos cruzando a linha na frente mas bateríamos na ilhota que o instrutor usava como baliza de chegada. Bem, preferimos bater na ilhota depois de cruzar a linha e também conseguimos nossa almejada medalha do instrutor...</w:t>
      </w:r>
    </w:p>
    <w:p w:rsidR="00F0689A" w:rsidRDefault="00F0689A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Pois é, quem está atrás se continuar seguindo a fila, vai </w:t>
      </w:r>
      <w:r w:rsidR="000E374E">
        <w:rPr>
          <w:rFonts w:ascii="Helvetica Neue Thin" w:hAnsi="Helvetica Neue Thin"/>
          <w:sz w:val="28"/>
          <w:szCs w:val="28"/>
        </w:rPr>
        <w:t>permanecer</w:t>
      </w:r>
      <w:r>
        <w:rPr>
          <w:rFonts w:ascii="Helvetica Neue Thin" w:hAnsi="Helvetica Neue Thin"/>
          <w:sz w:val="28"/>
          <w:szCs w:val="28"/>
        </w:rPr>
        <w:t xml:space="preserve"> </w:t>
      </w:r>
      <w:r w:rsidR="00BB68E7">
        <w:rPr>
          <w:rFonts w:ascii="Helvetica Neue Thin" w:hAnsi="Helvetica Neue Thin"/>
          <w:sz w:val="28"/>
          <w:szCs w:val="28"/>
        </w:rPr>
        <w:t>onde se encontra.</w:t>
      </w:r>
    </w:p>
    <w:p w:rsidR="00F0689A" w:rsidRDefault="00F0689A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Se uma empresa ou uma marca almeja alcançar melhores posições, é necessário que ela faça algo diferente do que estão fazendo `a sua frente. Parece simples e até mesmo óbvio, mas é o que vemos acontece</w:t>
      </w:r>
      <w:r w:rsidR="000E374E">
        <w:rPr>
          <w:rFonts w:ascii="Helvetica Neue Thin" w:hAnsi="Helvetica Neue Thin"/>
          <w:sz w:val="28"/>
          <w:szCs w:val="28"/>
        </w:rPr>
        <w:t>r</w:t>
      </w:r>
      <w:r>
        <w:rPr>
          <w:rFonts w:ascii="Helvetica Neue Thin" w:hAnsi="Helvetica Neue Thin"/>
          <w:sz w:val="28"/>
          <w:szCs w:val="28"/>
        </w:rPr>
        <w:t xml:space="preserve"> na maioria das vezes porque fazer o que já vem sendo feito é muito mais fácil e seguro.</w:t>
      </w:r>
    </w:p>
    <w:p w:rsidR="00054AFB" w:rsidRDefault="00F0689A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Pois bem, sabemos que a inovação na embalagem é a forma mais eficaz de se diferenciar e obter vantagem competitiva, mas inovar de verdade exige método e conhecimentos específicos sobre a categoria em que o produto concorre e a percepção de valor que o consumidor percebe nos produtos desta categoria.</w:t>
      </w:r>
    </w:p>
    <w:p w:rsidR="00F0689A" w:rsidRDefault="00054AFB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Uma coisa que aprendi ao longo das décadas em que atuo no design de embalagem, é que uma proposta de inovação tem muito mais chance de ser aceita e de obter resultados expressivos quando </w:t>
      </w:r>
      <w:r>
        <w:rPr>
          <w:rFonts w:ascii="Helvetica Neue Thin" w:hAnsi="Helvetica Neue Thin"/>
          <w:sz w:val="28"/>
          <w:szCs w:val="28"/>
        </w:rPr>
        <w:lastRenderedPageBreak/>
        <w:t>apresentada para quem está em 3º ... 4º lugar, do que quanto apresentamos ao líder da categoria.</w:t>
      </w:r>
    </w:p>
    <w:p w:rsidR="00054AFB" w:rsidRDefault="00054AFB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O líder é naturalmente mais resistente às mudanças pois sabe que se nada mudar, ele continuará tranquilo </w:t>
      </w:r>
      <w:r w:rsidR="00B975E6">
        <w:rPr>
          <w:rFonts w:ascii="Helvetica Neue Thin" w:hAnsi="Helvetica Neue Thin"/>
          <w:sz w:val="28"/>
          <w:szCs w:val="28"/>
        </w:rPr>
        <w:t>em</w:t>
      </w:r>
      <w:r>
        <w:rPr>
          <w:rFonts w:ascii="Helvetica Neue Thin" w:hAnsi="Helvetica Neue Thin"/>
          <w:sz w:val="28"/>
          <w:szCs w:val="28"/>
        </w:rPr>
        <w:t xml:space="preserve"> sua posição.</w:t>
      </w:r>
    </w:p>
    <w:p w:rsidR="00054AFB" w:rsidRDefault="00054AFB" w:rsidP="00486219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Portanto, quem precisa mais da mudança e da inovação é quem está atrás pois sem elas, continuará </w:t>
      </w:r>
      <w:r w:rsidR="00BB68E7">
        <w:rPr>
          <w:rFonts w:ascii="Helvetica Neue Thin" w:hAnsi="Helvetica Neue Thin"/>
          <w:sz w:val="28"/>
          <w:szCs w:val="28"/>
        </w:rPr>
        <w:t>na rabeira</w:t>
      </w:r>
      <w:r>
        <w:rPr>
          <w:rFonts w:ascii="Helvetica Neue Thin" w:hAnsi="Helvetica Neue Thin"/>
          <w:sz w:val="28"/>
          <w:szCs w:val="28"/>
        </w:rPr>
        <w:t>.</w:t>
      </w:r>
    </w:p>
    <w:p w:rsidR="00B975E6" w:rsidRPr="00486219" w:rsidRDefault="00054AFB" w:rsidP="00B975E6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M</w:t>
      </w:r>
      <w:r w:rsidR="00B975E6">
        <w:rPr>
          <w:rFonts w:ascii="Helvetica Neue Thin" w:hAnsi="Helvetica Neue Thin"/>
          <w:sz w:val="28"/>
          <w:szCs w:val="28"/>
        </w:rPr>
        <w:t>oral da história, quem fica quieto onde está permanece no lugar em que se encontra. Quem não está satisfeito e tem vontade de avançar para uma melhor posição, precisa se mover, fazer algo diferente, mais e melhor do que vem fazendo. É aí que entra a inovação....</w:t>
      </w:r>
    </w:p>
    <w:p w:rsidR="00054AFB" w:rsidRPr="00486219" w:rsidRDefault="00054AFB" w:rsidP="00486219">
      <w:pPr>
        <w:rPr>
          <w:rFonts w:ascii="Helvetica Neue Thin" w:hAnsi="Helvetica Neue Thin"/>
          <w:sz w:val="28"/>
          <w:szCs w:val="28"/>
        </w:rPr>
      </w:pPr>
    </w:p>
    <w:sectPr w:rsidR="00054AFB" w:rsidRPr="00486219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19"/>
    <w:rsid w:val="000141CC"/>
    <w:rsid w:val="00054AFB"/>
    <w:rsid w:val="0007066F"/>
    <w:rsid w:val="000E374E"/>
    <w:rsid w:val="00147F02"/>
    <w:rsid w:val="001C0489"/>
    <w:rsid w:val="002F5153"/>
    <w:rsid w:val="00450118"/>
    <w:rsid w:val="00473CBB"/>
    <w:rsid w:val="00486219"/>
    <w:rsid w:val="005A6C58"/>
    <w:rsid w:val="0062770A"/>
    <w:rsid w:val="00692AD5"/>
    <w:rsid w:val="0077529E"/>
    <w:rsid w:val="00B23BDC"/>
    <w:rsid w:val="00B975E6"/>
    <w:rsid w:val="00BB68E7"/>
    <w:rsid w:val="00C63A64"/>
    <w:rsid w:val="00D81852"/>
    <w:rsid w:val="00E32A57"/>
    <w:rsid w:val="00F0689A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BEAFF"/>
  <w14:defaultImageDpi w14:val="32767"/>
  <w15:chartTrackingRefBased/>
  <w15:docId w15:val="{E37DA3B8-B651-3A42-BBD4-F626D84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paragraph" w:styleId="NormalWeb">
    <w:name w:val="Normal (Web)"/>
    <w:basedOn w:val="Normal"/>
    <w:uiPriority w:val="99"/>
    <w:semiHidden/>
    <w:unhideWhenUsed/>
    <w:rsid w:val="00BB68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BB68E7"/>
    <w:rPr>
      <w:b/>
      <w:bCs/>
    </w:rPr>
  </w:style>
  <w:style w:type="character" w:customStyle="1" w:styleId="fontcinza2">
    <w:name w:val="fontcinza2"/>
    <w:basedOn w:val="Fontepargpadro"/>
    <w:rsid w:val="00BB68E7"/>
  </w:style>
  <w:style w:type="paragraph" w:styleId="Textodebalo">
    <w:name w:val="Balloon Text"/>
    <w:basedOn w:val="Normal"/>
    <w:link w:val="TextodebaloChar"/>
    <w:uiPriority w:val="99"/>
    <w:semiHidden/>
    <w:unhideWhenUsed/>
    <w:rsid w:val="00473CBB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8</cp:revision>
  <dcterms:created xsi:type="dcterms:W3CDTF">2019-05-04T22:39:00Z</dcterms:created>
  <dcterms:modified xsi:type="dcterms:W3CDTF">2019-05-05T15:34:00Z</dcterms:modified>
</cp:coreProperties>
</file>