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50DD6" w14:textId="28572258" w:rsidR="003C5BF2" w:rsidRDefault="003C5BF2" w:rsidP="003C5BF2">
      <w:pPr>
        <w:shd w:val="clear" w:color="auto" w:fill="FFFFFF"/>
        <w:spacing w:before="100" w:beforeAutospacing="1" w:after="240"/>
        <w:rPr>
          <w:rFonts w:ascii="Tahoma" w:eastAsia="Times New Roman" w:hAnsi="Tahoma" w:cs="Tahoma"/>
          <w:b/>
          <w:bCs/>
          <w:color w:val="7030A0"/>
          <w:sz w:val="36"/>
          <w:szCs w:val="36"/>
          <w:lang w:eastAsia="pt-BR"/>
        </w:rPr>
      </w:pPr>
      <w:r w:rsidRPr="00771063">
        <w:rPr>
          <w:rFonts w:ascii="Tahoma" w:eastAsia="Times New Roman" w:hAnsi="Tahoma" w:cs="Tahoma"/>
          <w:b/>
          <w:bCs/>
          <w:color w:val="7030A0"/>
          <w:sz w:val="36"/>
          <w:szCs w:val="36"/>
          <w:lang w:eastAsia="pt-BR"/>
        </w:rPr>
        <w:t>Como a embalagem agrega valor ao produto</w:t>
      </w:r>
    </w:p>
    <w:p w14:paraId="0A696540" w14:textId="40905CA2" w:rsidR="00771063" w:rsidRDefault="00771063" w:rsidP="003C5BF2">
      <w:pPr>
        <w:shd w:val="clear" w:color="auto" w:fill="FFFFFF"/>
        <w:spacing w:before="100" w:beforeAutospacing="1" w:after="240"/>
        <w:rPr>
          <w:rFonts w:asciiTheme="majorHAnsi" w:eastAsia="Times New Roman" w:hAnsiTheme="majorHAnsi" w:cstheme="majorHAnsi"/>
          <w:color w:val="000000" w:themeColor="text1"/>
          <w:sz w:val="28"/>
          <w:szCs w:val="28"/>
          <w:lang w:eastAsia="pt-BR"/>
        </w:rPr>
      </w:pPr>
      <w:r w:rsidRPr="00771063">
        <w:rPr>
          <w:rFonts w:asciiTheme="majorHAnsi" w:eastAsia="Times New Roman" w:hAnsiTheme="majorHAnsi" w:cstheme="majorHAnsi"/>
          <w:color w:val="000000" w:themeColor="text1"/>
          <w:sz w:val="28"/>
          <w:szCs w:val="28"/>
          <w:lang w:eastAsia="pt-BR"/>
        </w:rPr>
        <w:t>Artigo Professor Fabio Mestriner</w:t>
      </w:r>
    </w:p>
    <w:p w14:paraId="7D3E8CC3" w14:textId="77777777" w:rsidR="00771063" w:rsidRDefault="00771063" w:rsidP="003C5BF2">
      <w:pPr>
        <w:shd w:val="clear" w:color="auto" w:fill="FFFFFF"/>
        <w:spacing w:before="100" w:beforeAutospacing="1" w:after="240"/>
        <w:rPr>
          <w:rFonts w:asciiTheme="majorHAnsi" w:eastAsia="Times New Roman" w:hAnsiTheme="majorHAnsi" w:cstheme="majorHAnsi"/>
          <w:color w:val="000000" w:themeColor="text1"/>
          <w:sz w:val="28"/>
          <w:szCs w:val="28"/>
          <w:lang w:eastAsia="pt-BR"/>
        </w:rPr>
      </w:pPr>
    </w:p>
    <w:p w14:paraId="2E306D21" w14:textId="5AAA3EBE" w:rsidR="003C5BF2" w:rsidRDefault="00771063" w:rsidP="003C5BF2">
      <w:pPr>
        <w:shd w:val="clear" w:color="auto" w:fill="FFFFFF"/>
        <w:spacing w:before="100" w:beforeAutospacing="1" w:after="240"/>
        <w:rPr>
          <w:rFonts w:asciiTheme="majorHAnsi" w:eastAsia="Times New Roman" w:hAnsiTheme="majorHAnsi" w:cstheme="majorHAnsi"/>
          <w:color w:val="000000" w:themeColor="text1"/>
          <w:sz w:val="28"/>
          <w:szCs w:val="28"/>
          <w:lang w:eastAsia="pt-BR"/>
        </w:rPr>
      </w:pPr>
      <w:r>
        <w:rPr>
          <w:rFonts w:asciiTheme="majorHAnsi" w:eastAsia="Times New Roman" w:hAnsiTheme="majorHAnsi" w:cstheme="majorHAnsi"/>
          <w:noProof/>
          <w:color w:val="000000" w:themeColor="text1"/>
          <w:sz w:val="28"/>
          <w:szCs w:val="28"/>
          <w:lang w:eastAsia="pt-BR"/>
        </w:rPr>
        <w:drawing>
          <wp:inline distT="0" distB="0" distL="0" distR="0" wp14:anchorId="7B6C9EDF" wp14:editId="5024425B">
            <wp:extent cx="5396230" cy="3940175"/>
            <wp:effectExtent l="0" t="0" r="1270" b="0"/>
            <wp:docPr id="1" name="Imagem 1" descr="Uma imagem contendo cerca, loja, em pé, b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cerca, loja, em pé, banco&#10;&#10;Descrição gerad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5396230" cy="3940175"/>
                    </a:xfrm>
                    <a:prstGeom prst="rect">
                      <a:avLst/>
                    </a:prstGeom>
                  </pic:spPr>
                </pic:pic>
              </a:graphicData>
            </a:graphic>
          </wp:inline>
        </w:drawing>
      </w:r>
    </w:p>
    <w:p w14:paraId="5035F1F6" w14:textId="77777777" w:rsidR="00771063" w:rsidRPr="00771063" w:rsidRDefault="00771063" w:rsidP="003C5BF2">
      <w:pPr>
        <w:shd w:val="clear" w:color="auto" w:fill="FFFFFF"/>
        <w:spacing w:before="100" w:beforeAutospacing="1" w:after="240"/>
        <w:rPr>
          <w:rFonts w:asciiTheme="majorHAnsi" w:eastAsia="Times New Roman" w:hAnsiTheme="majorHAnsi" w:cstheme="majorHAnsi"/>
          <w:color w:val="000000" w:themeColor="text1"/>
          <w:sz w:val="28"/>
          <w:szCs w:val="28"/>
          <w:lang w:eastAsia="pt-BR"/>
        </w:rPr>
      </w:pPr>
    </w:p>
    <w:p w14:paraId="2D628EBE" w14:textId="43954AA9" w:rsidR="003C5BF2" w:rsidRDefault="003C5BF2" w:rsidP="003C5BF2">
      <w:pPr>
        <w:shd w:val="clear" w:color="auto" w:fill="FFFFFF"/>
        <w:spacing w:before="100" w:beforeAutospacing="1" w:after="240"/>
        <w:rPr>
          <w:rFonts w:ascii="Tahoma" w:eastAsia="Times New Roman" w:hAnsi="Tahoma" w:cs="Tahoma"/>
          <w:color w:val="666666"/>
          <w:sz w:val="21"/>
          <w:szCs w:val="21"/>
          <w:lang w:eastAsia="pt-BR"/>
        </w:rPr>
      </w:pPr>
      <w:r w:rsidRPr="003C5BF2">
        <w:rPr>
          <w:rFonts w:ascii="Tahoma" w:eastAsia="Times New Roman" w:hAnsi="Tahoma" w:cs="Tahoma"/>
          <w:b/>
          <w:bCs/>
          <w:color w:val="666666"/>
          <w:sz w:val="28"/>
          <w:szCs w:val="28"/>
          <w:lang w:eastAsia="pt-BR"/>
        </w:rPr>
        <w:t>N</w:t>
      </w:r>
      <w:r w:rsidRPr="003C5BF2">
        <w:rPr>
          <w:rFonts w:ascii="Tahoma" w:eastAsia="Times New Roman" w:hAnsi="Tahoma" w:cs="Tahoma"/>
          <w:color w:val="666666"/>
          <w:sz w:val="21"/>
          <w:szCs w:val="21"/>
          <w:lang w:eastAsia="pt-BR"/>
        </w:rPr>
        <w:t>ão importa o tamanho da empresa, empresários que tem a responsabilidade de conduzir seus negócios num cenário cada vez mais competitivo como o que vivemos hoje, sabem da importância de contarem com todos os recursos que puderem ser aplicados para tornar seus produtos mais fortes e competitivos.</w:t>
      </w:r>
      <w:r w:rsidRPr="003C5BF2">
        <w:rPr>
          <w:rFonts w:ascii="Tahoma" w:eastAsia="Times New Roman" w:hAnsi="Tahoma" w:cs="Tahoma"/>
          <w:color w:val="666666"/>
          <w:sz w:val="21"/>
          <w:szCs w:val="21"/>
          <w:lang w:eastAsia="pt-BR"/>
        </w:rPr>
        <w:br/>
      </w:r>
      <w:r w:rsidRPr="003C5BF2">
        <w:rPr>
          <w:rFonts w:ascii="Tahoma" w:eastAsia="Times New Roman" w:hAnsi="Tahoma" w:cs="Tahoma"/>
          <w:color w:val="666666"/>
          <w:sz w:val="21"/>
          <w:szCs w:val="21"/>
          <w:lang w:eastAsia="pt-BR"/>
        </w:rPr>
        <w:br/>
        <w:t xml:space="preserve">Pesquisas </w:t>
      </w:r>
      <w:r>
        <w:rPr>
          <w:rFonts w:ascii="Tahoma" w:eastAsia="Times New Roman" w:hAnsi="Tahoma" w:cs="Tahoma"/>
          <w:color w:val="666666"/>
          <w:sz w:val="21"/>
          <w:szCs w:val="21"/>
          <w:lang w:eastAsia="pt-BR"/>
        </w:rPr>
        <w:t>que</w:t>
      </w:r>
      <w:r w:rsidRPr="003C5BF2">
        <w:rPr>
          <w:rFonts w:ascii="Tahoma" w:eastAsia="Times New Roman" w:hAnsi="Tahoma" w:cs="Tahoma"/>
          <w:color w:val="666666"/>
          <w:sz w:val="21"/>
          <w:szCs w:val="21"/>
          <w:lang w:eastAsia="pt-BR"/>
        </w:rPr>
        <w:t xml:space="preserve"> realiza</w:t>
      </w:r>
      <w:r>
        <w:rPr>
          <w:rFonts w:ascii="Tahoma" w:eastAsia="Times New Roman" w:hAnsi="Tahoma" w:cs="Tahoma"/>
          <w:color w:val="666666"/>
          <w:sz w:val="21"/>
          <w:szCs w:val="21"/>
          <w:lang w:eastAsia="pt-BR"/>
        </w:rPr>
        <w:t>mos</w:t>
      </w:r>
      <w:r w:rsidRPr="003C5BF2">
        <w:rPr>
          <w:rFonts w:ascii="Tahoma" w:eastAsia="Times New Roman" w:hAnsi="Tahoma" w:cs="Tahoma"/>
          <w:color w:val="666666"/>
          <w:sz w:val="21"/>
          <w:szCs w:val="21"/>
          <w:lang w:eastAsia="pt-BR"/>
        </w:rPr>
        <w:t xml:space="preserve"> com gestores da pequena empresa, revelaram que muitos destes empresários conhecem bem o poder que uma boa embalagem tem de ajudar seus produtos a serem atraentes ao primeiro olhar e todos concordam que a embalagem é um componente importante na construção da imagem e do valor </w:t>
      </w:r>
      <w:r>
        <w:rPr>
          <w:rFonts w:ascii="Tahoma" w:eastAsia="Times New Roman" w:hAnsi="Tahoma" w:cs="Tahoma"/>
          <w:color w:val="666666"/>
          <w:sz w:val="21"/>
          <w:szCs w:val="21"/>
          <w:lang w:eastAsia="pt-BR"/>
        </w:rPr>
        <w:t>percebido pelos</w:t>
      </w:r>
      <w:r w:rsidRPr="003C5BF2">
        <w:rPr>
          <w:rFonts w:ascii="Tahoma" w:eastAsia="Times New Roman" w:hAnsi="Tahoma" w:cs="Tahoma"/>
          <w:color w:val="666666"/>
          <w:sz w:val="21"/>
          <w:szCs w:val="21"/>
          <w:lang w:eastAsia="pt-BR"/>
        </w:rPr>
        <w:t xml:space="preserve"> os consumidores</w:t>
      </w:r>
      <w:r>
        <w:rPr>
          <w:rFonts w:ascii="Tahoma" w:eastAsia="Times New Roman" w:hAnsi="Tahoma" w:cs="Tahoma"/>
          <w:color w:val="666666"/>
          <w:sz w:val="21"/>
          <w:szCs w:val="21"/>
          <w:lang w:eastAsia="pt-BR"/>
        </w:rPr>
        <w:t xml:space="preserve"> nos produtos de consumo</w:t>
      </w:r>
      <w:r w:rsidRPr="003C5BF2">
        <w:rPr>
          <w:rFonts w:ascii="Tahoma" w:eastAsia="Times New Roman" w:hAnsi="Tahoma" w:cs="Tahoma"/>
          <w:color w:val="666666"/>
          <w:sz w:val="21"/>
          <w:szCs w:val="21"/>
          <w:lang w:eastAsia="pt-BR"/>
        </w:rPr>
        <w:t>.</w:t>
      </w:r>
      <w:r w:rsidRPr="003C5BF2">
        <w:rPr>
          <w:rFonts w:ascii="Tahoma" w:eastAsia="Times New Roman" w:hAnsi="Tahoma" w:cs="Tahoma"/>
          <w:color w:val="666666"/>
          <w:sz w:val="21"/>
          <w:szCs w:val="21"/>
          <w:lang w:eastAsia="pt-BR"/>
        </w:rPr>
        <w:br/>
      </w:r>
      <w:r w:rsidRPr="003C5BF2">
        <w:rPr>
          <w:rFonts w:ascii="Tahoma" w:eastAsia="Times New Roman" w:hAnsi="Tahoma" w:cs="Tahoma"/>
          <w:color w:val="666666"/>
          <w:sz w:val="21"/>
          <w:szCs w:val="21"/>
          <w:lang w:eastAsia="pt-BR"/>
        </w:rPr>
        <w:br/>
        <w:t xml:space="preserve">Mas o que muitos ainda não </w:t>
      </w:r>
      <w:r>
        <w:rPr>
          <w:rFonts w:ascii="Tahoma" w:eastAsia="Times New Roman" w:hAnsi="Tahoma" w:cs="Tahoma"/>
          <w:color w:val="666666"/>
          <w:sz w:val="21"/>
          <w:szCs w:val="21"/>
          <w:lang w:eastAsia="pt-BR"/>
        </w:rPr>
        <w:t>perceberam</w:t>
      </w:r>
      <w:r w:rsidRPr="003C5BF2">
        <w:rPr>
          <w:rFonts w:ascii="Tahoma" w:eastAsia="Times New Roman" w:hAnsi="Tahoma" w:cs="Tahoma"/>
          <w:color w:val="666666"/>
          <w:sz w:val="21"/>
          <w:szCs w:val="21"/>
          <w:lang w:eastAsia="pt-BR"/>
        </w:rPr>
        <w:t>, é a importância e o tamanho da contribuição que uma boa embalagem pode oferecer, por isso, decidimos enumerar neste artigo a contribuição que ela tem para o negócio da pequena empresa</w:t>
      </w:r>
      <w:r>
        <w:rPr>
          <w:rFonts w:ascii="Tahoma" w:eastAsia="Times New Roman" w:hAnsi="Tahoma" w:cs="Tahoma"/>
          <w:color w:val="666666"/>
          <w:sz w:val="21"/>
          <w:szCs w:val="21"/>
          <w:lang w:eastAsia="pt-BR"/>
        </w:rPr>
        <w:t xml:space="preserve"> e principalmente, a forma como ela agrega valor aos produtos tornando-os mais desejados e atraentes</w:t>
      </w:r>
      <w:r w:rsidRPr="003C5BF2">
        <w:rPr>
          <w:rFonts w:ascii="Tahoma" w:eastAsia="Times New Roman" w:hAnsi="Tahoma" w:cs="Tahoma"/>
          <w:color w:val="666666"/>
          <w:sz w:val="21"/>
          <w:szCs w:val="21"/>
          <w:lang w:eastAsia="pt-BR"/>
        </w:rPr>
        <w:t>.</w:t>
      </w:r>
    </w:p>
    <w:p w14:paraId="515E0B43" w14:textId="3E78C21F" w:rsidR="003C5BF2" w:rsidRPr="003C5BF2" w:rsidRDefault="003C5BF2" w:rsidP="003C5BF2">
      <w:pPr>
        <w:shd w:val="clear" w:color="auto" w:fill="FFFFFF"/>
        <w:spacing w:before="100" w:beforeAutospacing="1" w:after="240"/>
        <w:rPr>
          <w:rFonts w:ascii="Tahoma" w:eastAsia="Times New Roman" w:hAnsi="Tahoma" w:cs="Tahoma"/>
          <w:color w:val="666666"/>
          <w:sz w:val="21"/>
          <w:szCs w:val="21"/>
          <w:lang w:eastAsia="pt-BR"/>
        </w:rPr>
      </w:pPr>
      <w:r>
        <w:rPr>
          <w:rFonts w:ascii="Tahoma" w:eastAsia="Times New Roman" w:hAnsi="Tahoma" w:cs="Tahoma"/>
          <w:color w:val="666666"/>
          <w:sz w:val="21"/>
          <w:szCs w:val="21"/>
          <w:lang w:eastAsia="pt-BR"/>
        </w:rPr>
        <w:t>Existe uma sequência de etapas que a embalagem percorre até chegar à casa e a vida dos consumidores e em cada uma destas etapas ela precisa apresentar e confirmar seu valor.</w:t>
      </w:r>
    </w:p>
    <w:p w14:paraId="390AEC63" w14:textId="21A68A6E" w:rsidR="003C5BF2" w:rsidRPr="003C5BF2" w:rsidRDefault="003C5BF2" w:rsidP="003C5BF2">
      <w:pPr>
        <w:numPr>
          <w:ilvl w:val="0"/>
          <w:numId w:val="1"/>
        </w:numPr>
        <w:shd w:val="clear" w:color="auto" w:fill="FFFFFF"/>
        <w:spacing w:before="100" w:beforeAutospacing="1" w:after="240"/>
        <w:rPr>
          <w:rFonts w:ascii="Tahoma" w:eastAsia="Times New Roman" w:hAnsi="Tahoma" w:cs="Tahoma"/>
          <w:color w:val="666666"/>
          <w:sz w:val="21"/>
          <w:szCs w:val="21"/>
          <w:lang w:eastAsia="pt-BR"/>
        </w:rPr>
      </w:pPr>
      <w:r w:rsidRPr="003C5BF2">
        <w:rPr>
          <w:rFonts w:ascii="Tahoma" w:eastAsia="Times New Roman" w:hAnsi="Tahoma" w:cs="Tahoma"/>
          <w:color w:val="666666"/>
          <w:sz w:val="21"/>
          <w:szCs w:val="21"/>
          <w:lang w:eastAsia="pt-BR"/>
        </w:rPr>
        <w:lastRenderedPageBreak/>
        <w:t xml:space="preserve">Em primeiro lugar, a boa embalagem desperta o orgulho e o entusiasmo da empresa por seu próprio produto pois todo mundo percebe quando tem em mãos uma boa embalagem. A empresa se sente mais confiante na capacidade do produto </w:t>
      </w:r>
      <w:r>
        <w:rPr>
          <w:rFonts w:ascii="Tahoma" w:eastAsia="Times New Roman" w:hAnsi="Tahoma" w:cs="Tahoma"/>
          <w:color w:val="666666"/>
          <w:sz w:val="21"/>
          <w:szCs w:val="21"/>
          <w:lang w:eastAsia="pt-BR"/>
        </w:rPr>
        <w:t xml:space="preserve">transmitir seu valor </w:t>
      </w:r>
      <w:r w:rsidRPr="003C5BF2">
        <w:rPr>
          <w:rFonts w:ascii="Tahoma" w:eastAsia="Times New Roman" w:hAnsi="Tahoma" w:cs="Tahoma"/>
          <w:color w:val="666666"/>
          <w:sz w:val="21"/>
          <w:szCs w:val="21"/>
          <w:lang w:eastAsia="pt-BR"/>
        </w:rPr>
        <w:t xml:space="preserve">e </w:t>
      </w:r>
      <w:r>
        <w:rPr>
          <w:rFonts w:ascii="Tahoma" w:eastAsia="Times New Roman" w:hAnsi="Tahoma" w:cs="Tahoma"/>
          <w:color w:val="666666"/>
          <w:sz w:val="21"/>
          <w:szCs w:val="21"/>
          <w:lang w:eastAsia="pt-BR"/>
        </w:rPr>
        <w:t>ganha</w:t>
      </w:r>
      <w:r w:rsidRPr="003C5BF2">
        <w:rPr>
          <w:rFonts w:ascii="Tahoma" w:eastAsia="Times New Roman" w:hAnsi="Tahoma" w:cs="Tahoma"/>
          <w:color w:val="666666"/>
          <w:sz w:val="21"/>
          <w:szCs w:val="21"/>
          <w:lang w:eastAsia="pt-BR"/>
        </w:rPr>
        <w:t xml:space="preserve"> mai</w:t>
      </w:r>
      <w:r>
        <w:rPr>
          <w:rFonts w:ascii="Tahoma" w:eastAsia="Times New Roman" w:hAnsi="Tahoma" w:cs="Tahoma"/>
          <w:color w:val="666666"/>
          <w:sz w:val="21"/>
          <w:szCs w:val="21"/>
          <w:lang w:eastAsia="pt-BR"/>
        </w:rPr>
        <w:t>or</w:t>
      </w:r>
      <w:r w:rsidRPr="003C5BF2">
        <w:rPr>
          <w:rFonts w:ascii="Tahoma" w:eastAsia="Times New Roman" w:hAnsi="Tahoma" w:cs="Tahoma"/>
          <w:color w:val="666666"/>
          <w:sz w:val="21"/>
          <w:szCs w:val="21"/>
          <w:lang w:eastAsia="pt-BR"/>
        </w:rPr>
        <w:t xml:space="preserve"> convicção na hora de apresenta-lo ao mercado.</w:t>
      </w:r>
    </w:p>
    <w:p w14:paraId="731B51E0" w14:textId="03B7F742" w:rsidR="003C5BF2" w:rsidRPr="003C5BF2" w:rsidRDefault="003C5BF2" w:rsidP="003C5BF2">
      <w:pPr>
        <w:numPr>
          <w:ilvl w:val="0"/>
          <w:numId w:val="1"/>
        </w:numPr>
        <w:shd w:val="clear" w:color="auto" w:fill="FFFFFF"/>
        <w:spacing w:before="100" w:beforeAutospacing="1" w:after="240"/>
        <w:rPr>
          <w:rFonts w:ascii="Tahoma" w:eastAsia="Times New Roman" w:hAnsi="Tahoma" w:cs="Tahoma"/>
          <w:color w:val="666666"/>
          <w:sz w:val="21"/>
          <w:szCs w:val="21"/>
          <w:lang w:eastAsia="pt-BR"/>
        </w:rPr>
      </w:pPr>
      <w:r w:rsidRPr="003C5BF2">
        <w:rPr>
          <w:rFonts w:ascii="Tahoma" w:eastAsia="Times New Roman" w:hAnsi="Tahoma" w:cs="Tahoma"/>
          <w:color w:val="666666"/>
          <w:sz w:val="21"/>
          <w:szCs w:val="21"/>
          <w:lang w:eastAsia="pt-BR"/>
        </w:rPr>
        <w:t>A boa embalagem, quando oferecida aos compradores dos estabelecimentos varejistas, ajuda no fechamento da venda pois quem compra precisa sentir que o produto vai vender bem, e é aí que a boa embalagem ajuda a formar esta percepção.</w:t>
      </w:r>
      <w:r w:rsidRPr="003C5BF2">
        <w:rPr>
          <w:rFonts w:ascii="Tahoma" w:eastAsia="Times New Roman" w:hAnsi="Tahoma" w:cs="Tahoma"/>
          <w:color w:val="666666"/>
          <w:sz w:val="21"/>
          <w:szCs w:val="21"/>
          <w:lang w:eastAsia="pt-BR"/>
        </w:rPr>
        <w:br/>
        <w:t xml:space="preserve">Embalagens feias e ruins </w:t>
      </w:r>
      <w:r>
        <w:rPr>
          <w:rFonts w:ascii="Tahoma" w:eastAsia="Times New Roman" w:hAnsi="Tahoma" w:cs="Tahoma"/>
          <w:color w:val="666666"/>
          <w:sz w:val="21"/>
          <w:szCs w:val="21"/>
          <w:lang w:eastAsia="pt-BR"/>
        </w:rPr>
        <w:t xml:space="preserve">desvalorizam quem as compra e </w:t>
      </w:r>
      <w:r w:rsidRPr="003C5BF2">
        <w:rPr>
          <w:rFonts w:ascii="Tahoma" w:eastAsia="Times New Roman" w:hAnsi="Tahoma" w:cs="Tahoma"/>
          <w:color w:val="666666"/>
          <w:sz w:val="21"/>
          <w:szCs w:val="21"/>
          <w:lang w:eastAsia="pt-BR"/>
        </w:rPr>
        <w:t>vendem mal a si próprias</w:t>
      </w:r>
      <w:r>
        <w:rPr>
          <w:rFonts w:ascii="Tahoma" w:eastAsia="Times New Roman" w:hAnsi="Tahoma" w:cs="Tahoma"/>
          <w:color w:val="666666"/>
          <w:sz w:val="21"/>
          <w:szCs w:val="21"/>
          <w:lang w:eastAsia="pt-BR"/>
        </w:rPr>
        <w:t>. Sendo que</w:t>
      </w:r>
      <w:r w:rsidRPr="003C5BF2">
        <w:rPr>
          <w:rFonts w:ascii="Tahoma" w:eastAsia="Times New Roman" w:hAnsi="Tahoma" w:cs="Tahoma"/>
          <w:color w:val="666666"/>
          <w:sz w:val="21"/>
          <w:szCs w:val="21"/>
          <w:lang w:eastAsia="pt-BR"/>
        </w:rPr>
        <w:t xml:space="preserve"> aquelas que não tem presença acabam gerando dúvidas nestes profissionais quanto a efetiva capacidade do produto vender bem.</w:t>
      </w:r>
    </w:p>
    <w:p w14:paraId="7A20FC40" w14:textId="4C580173" w:rsidR="003C5BF2" w:rsidRPr="003C5BF2" w:rsidRDefault="003C5BF2" w:rsidP="003C5BF2">
      <w:pPr>
        <w:numPr>
          <w:ilvl w:val="0"/>
          <w:numId w:val="1"/>
        </w:numPr>
        <w:shd w:val="clear" w:color="auto" w:fill="FFFFFF"/>
        <w:spacing w:before="100" w:beforeAutospacing="1" w:after="240"/>
        <w:rPr>
          <w:rFonts w:ascii="Tahoma" w:eastAsia="Times New Roman" w:hAnsi="Tahoma" w:cs="Tahoma"/>
          <w:color w:val="666666"/>
          <w:sz w:val="21"/>
          <w:szCs w:val="21"/>
          <w:lang w:eastAsia="pt-BR"/>
        </w:rPr>
      </w:pPr>
      <w:r w:rsidRPr="003C5BF2">
        <w:rPr>
          <w:rFonts w:ascii="Tahoma" w:eastAsia="Times New Roman" w:hAnsi="Tahoma" w:cs="Tahoma"/>
          <w:color w:val="666666"/>
          <w:sz w:val="21"/>
          <w:szCs w:val="21"/>
          <w:lang w:eastAsia="pt-BR"/>
        </w:rPr>
        <w:t xml:space="preserve">Uma vez </w:t>
      </w:r>
      <w:r w:rsidR="0036083A">
        <w:rPr>
          <w:rFonts w:ascii="Tahoma" w:eastAsia="Times New Roman" w:hAnsi="Tahoma" w:cs="Tahoma"/>
          <w:color w:val="666666"/>
          <w:sz w:val="21"/>
          <w:szCs w:val="21"/>
          <w:lang w:eastAsia="pt-BR"/>
        </w:rPr>
        <w:t>aceita</w:t>
      </w:r>
      <w:r w:rsidRPr="003C5BF2">
        <w:rPr>
          <w:rFonts w:ascii="Tahoma" w:eastAsia="Times New Roman" w:hAnsi="Tahoma" w:cs="Tahoma"/>
          <w:color w:val="666666"/>
          <w:sz w:val="21"/>
          <w:szCs w:val="21"/>
          <w:lang w:eastAsia="pt-BR"/>
        </w:rPr>
        <w:t xml:space="preserve"> pelo</w:t>
      </w:r>
      <w:r w:rsidR="0036083A">
        <w:rPr>
          <w:rFonts w:ascii="Tahoma" w:eastAsia="Times New Roman" w:hAnsi="Tahoma" w:cs="Tahoma"/>
          <w:color w:val="666666"/>
          <w:sz w:val="21"/>
          <w:szCs w:val="21"/>
          <w:lang w:eastAsia="pt-BR"/>
        </w:rPr>
        <w:t>s compradores do</w:t>
      </w:r>
      <w:r w:rsidRPr="003C5BF2">
        <w:rPr>
          <w:rFonts w:ascii="Tahoma" w:eastAsia="Times New Roman" w:hAnsi="Tahoma" w:cs="Tahoma"/>
          <w:color w:val="666666"/>
          <w:sz w:val="21"/>
          <w:szCs w:val="21"/>
          <w:lang w:eastAsia="pt-BR"/>
        </w:rPr>
        <w:t xml:space="preserve"> varejo, a boa embalagem, ajuda o produto a ser exposto de forma melhor d</w:t>
      </w:r>
      <w:r w:rsidR="0036083A">
        <w:rPr>
          <w:rFonts w:ascii="Tahoma" w:eastAsia="Times New Roman" w:hAnsi="Tahoma" w:cs="Tahoma"/>
          <w:color w:val="666666"/>
          <w:sz w:val="21"/>
          <w:szCs w:val="21"/>
          <w:lang w:eastAsia="pt-BR"/>
        </w:rPr>
        <w:t>a</w:t>
      </w:r>
      <w:r w:rsidRPr="003C5BF2">
        <w:rPr>
          <w:rFonts w:ascii="Tahoma" w:eastAsia="Times New Roman" w:hAnsi="Tahoma" w:cs="Tahoma"/>
          <w:color w:val="666666"/>
          <w:sz w:val="21"/>
          <w:szCs w:val="21"/>
          <w:lang w:eastAsia="pt-BR"/>
        </w:rPr>
        <w:t xml:space="preserve"> que acontece com uma embalagem sem graça, pois os varejistas tendem a destacar aqueles produtos mais atrativos pois eles ajudam a compor o visual da gôndola</w:t>
      </w:r>
      <w:r w:rsidR="0036083A">
        <w:rPr>
          <w:rFonts w:ascii="Tahoma" w:eastAsia="Times New Roman" w:hAnsi="Tahoma" w:cs="Tahoma"/>
          <w:color w:val="666666"/>
          <w:sz w:val="21"/>
          <w:szCs w:val="21"/>
          <w:lang w:eastAsia="pt-BR"/>
        </w:rPr>
        <w:t xml:space="preserve"> e a chamar atenção inclusive para os produtos de uma mesma categoria</w:t>
      </w:r>
      <w:r w:rsidRPr="003C5BF2">
        <w:rPr>
          <w:rFonts w:ascii="Tahoma" w:eastAsia="Times New Roman" w:hAnsi="Tahoma" w:cs="Tahoma"/>
          <w:color w:val="666666"/>
          <w:sz w:val="21"/>
          <w:szCs w:val="21"/>
          <w:lang w:eastAsia="pt-BR"/>
        </w:rPr>
        <w:t>.</w:t>
      </w:r>
    </w:p>
    <w:p w14:paraId="5E7A2972" w14:textId="77777777" w:rsidR="003C5BF2" w:rsidRPr="003C5BF2" w:rsidRDefault="003C5BF2" w:rsidP="003C5BF2">
      <w:pPr>
        <w:numPr>
          <w:ilvl w:val="0"/>
          <w:numId w:val="1"/>
        </w:numPr>
        <w:shd w:val="clear" w:color="auto" w:fill="FFFFFF"/>
        <w:spacing w:before="100" w:beforeAutospacing="1" w:after="240"/>
        <w:rPr>
          <w:rFonts w:ascii="Tahoma" w:eastAsia="Times New Roman" w:hAnsi="Tahoma" w:cs="Tahoma"/>
          <w:color w:val="666666"/>
          <w:sz w:val="21"/>
          <w:szCs w:val="21"/>
          <w:lang w:eastAsia="pt-BR"/>
        </w:rPr>
      </w:pPr>
      <w:r w:rsidRPr="003C5BF2">
        <w:rPr>
          <w:rFonts w:ascii="Tahoma" w:eastAsia="Times New Roman" w:hAnsi="Tahoma" w:cs="Tahoma"/>
          <w:color w:val="666666"/>
          <w:sz w:val="21"/>
          <w:szCs w:val="21"/>
          <w:lang w:eastAsia="pt-BR"/>
        </w:rPr>
        <w:t>Uma vez no ponto de venda, lado a lado com seus concorrentes, a boa embalagem precisa destacar o produto fazendo com que ele seja “enxergado” pelos consumidores. Existem muitos produtos, que por falta de destaque e atratividade de suas embalagens, acabam por nem serem vistos.</w:t>
      </w:r>
    </w:p>
    <w:p w14:paraId="0F94E08B" w14:textId="301580CC" w:rsidR="003C5BF2" w:rsidRPr="003C5BF2" w:rsidRDefault="003C5BF2" w:rsidP="003C5BF2">
      <w:pPr>
        <w:numPr>
          <w:ilvl w:val="0"/>
          <w:numId w:val="1"/>
        </w:numPr>
        <w:shd w:val="clear" w:color="auto" w:fill="FFFFFF"/>
        <w:spacing w:before="100" w:beforeAutospacing="1" w:after="240"/>
        <w:rPr>
          <w:rFonts w:ascii="Tahoma" w:eastAsia="Times New Roman" w:hAnsi="Tahoma" w:cs="Tahoma"/>
          <w:color w:val="666666"/>
          <w:sz w:val="21"/>
          <w:szCs w:val="21"/>
          <w:lang w:eastAsia="pt-BR"/>
        </w:rPr>
      </w:pPr>
      <w:r w:rsidRPr="003C5BF2">
        <w:rPr>
          <w:rFonts w:ascii="Tahoma" w:eastAsia="Times New Roman" w:hAnsi="Tahoma" w:cs="Tahoma"/>
          <w:color w:val="666666"/>
          <w:sz w:val="21"/>
          <w:szCs w:val="21"/>
          <w:lang w:eastAsia="pt-BR"/>
        </w:rPr>
        <w:t>Depois de chamar a atenção do consumidor, uma boa embalagem precisa despertar o desejo de compra e agregar valor percebido ao produto para fazer c</w:t>
      </w:r>
      <w:r w:rsidR="0036083A">
        <w:rPr>
          <w:rFonts w:ascii="Tahoma" w:eastAsia="Times New Roman" w:hAnsi="Tahoma" w:cs="Tahoma"/>
          <w:color w:val="666666"/>
          <w:sz w:val="21"/>
          <w:szCs w:val="21"/>
          <w:lang w:eastAsia="pt-BR"/>
        </w:rPr>
        <w:t>o</w:t>
      </w:r>
      <w:r w:rsidRPr="003C5BF2">
        <w:rPr>
          <w:rFonts w:ascii="Tahoma" w:eastAsia="Times New Roman" w:hAnsi="Tahoma" w:cs="Tahoma"/>
          <w:color w:val="666666"/>
          <w:sz w:val="21"/>
          <w:szCs w:val="21"/>
          <w:lang w:eastAsia="pt-BR"/>
        </w:rPr>
        <w:t xml:space="preserve">m que ele </w:t>
      </w:r>
      <w:r w:rsidR="0036083A" w:rsidRPr="0036083A">
        <w:rPr>
          <w:rFonts w:ascii="Tahoma" w:eastAsia="Times New Roman" w:hAnsi="Tahoma" w:cs="Tahoma"/>
          <w:i/>
          <w:iCs/>
          <w:color w:val="666666"/>
          <w:sz w:val="21"/>
          <w:szCs w:val="21"/>
          <w:lang w:eastAsia="pt-BR"/>
        </w:rPr>
        <w:t>“</w:t>
      </w:r>
      <w:r w:rsidRPr="003C5BF2">
        <w:rPr>
          <w:rFonts w:ascii="Tahoma" w:eastAsia="Times New Roman" w:hAnsi="Tahoma" w:cs="Tahoma"/>
          <w:i/>
          <w:iCs/>
          <w:color w:val="666666"/>
          <w:sz w:val="21"/>
          <w:szCs w:val="21"/>
          <w:lang w:eastAsia="pt-BR"/>
        </w:rPr>
        <w:t>aceite pagar</w:t>
      </w:r>
      <w:r w:rsidR="0036083A" w:rsidRPr="0036083A">
        <w:rPr>
          <w:rFonts w:ascii="Tahoma" w:eastAsia="Times New Roman" w:hAnsi="Tahoma" w:cs="Tahoma"/>
          <w:i/>
          <w:iCs/>
          <w:color w:val="666666"/>
          <w:sz w:val="21"/>
          <w:szCs w:val="21"/>
          <w:lang w:eastAsia="pt-BR"/>
        </w:rPr>
        <w:t>”</w:t>
      </w:r>
      <w:r w:rsidRPr="003C5BF2">
        <w:rPr>
          <w:rFonts w:ascii="Tahoma" w:eastAsia="Times New Roman" w:hAnsi="Tahoma" w:cs="Tahoma"/>
          <w:color w:val="666666"/>
          <w:sz w:val="21"/>
          <w:szCs w:val="21"/>
          <w:lang w:eastAsia="pt-BR"/>
        </w:rPr>
        <w:t xml:space="preserve"> o preço que está sendo cobrado e só as boas embalagens fazem o produto parecer valer mais do que o que está sendo pedido por ele. É por isso que numa mesma categoria encontramos produtos com preços tão diferentes e o consumidor muitas vezes aceita comprar os mais caros. As boas embalagens contribuem de forma decisiva neste processo pois, mesmo que não compre nada, o consumidor percebe ao primeiro olhar que ali existem produtos mais caros e mais baratos.</w:t>
      </w:r>
      <w:r w:rsidR="0036083A">
        <w:rPr>
          <w:rFonts w:ascii="Tahoma" w:eastAsia="Times New Roman" w:hAnsi="Tahoma" w:cs="Tahoma"/>
          <w:color w:val="666666"/>
          <w:sz w:val="21"/>
          <w:szCs w:val="21"/>
          <w:lang w:eastAsia="pt-BR"/>
        </w:rPr>
        <w:t xml:space="preserve"> Ou seja, produtos de maior valor e produtos que valem menos, são mais “baratos”. O produto barato transmite ao consumidor uma sensação racional de economia, mas só os produtos que transmitem valor, valorizam emocionalmente aqueles que estão comprando. Temos que nos lembrar sempre que para as pessoas, </w:t>
      </w:r>
      <w:r w:rsidR="0036083A" w:rsidRPr="0036083A">
        <w:rPr>
          <w:rFonts w:ascii="Tahoma" w:eastAsia="Times New Roman" w:hAnsi="Tahoma" w:cs="Tahoma"/>
          <w:i/>
          <w:iCs/>
          <w:color w:val="666666"/>
          <w:sz w:val="21"/>
          <w:szCs w:val="21"/>
          <w:lang w:eastAsia="pt-BR"/>
        </w:rPr>
        <w:t>“COISAS IGUAIS, NÃO TEM VALOR DIFERENTE”</w:t>
      </w:r>
      <w:r w:rsidR="0036083A">
        <w:rPr>
          <w:rFonts w:ascii="Tahoma" w:eastAsia="Times New Roman" w:hAnsi="Tahoma" w:cs="Tahoma"/>
          <w:color w:val="666666"/>
          <w:sz w:val="21"/>
          <w:szCs w:val="21"/>
          <w:lang w:eastAsia="pt-BR"/>
        </w:rPr>
        <w:t>, por isso a boa embalagem precisa ser e parecer melhor, mais bonita e atraente que seus concorrentes para se diferenciar deles nestes quesitos.</w:t>
      </w:r>
      <w:r w:rsidRPr="003C5BF2">
        <w:rPr>
          <w:rFonts w:ascii="Tahoma" w:eastAsia="Times New Roman" w:hAnsi="Tahoma" w:cs="Tahoma"/>
          <w:color w:val="666666"/>
          <w:sz w:val="21"/>
          <w:szCs w:val="21"/>
          <w:lang w:eastAsia="pt-BR"/>
        </w:rPr>
        <w:br/>
        <w:t xml:space="preserve">Quem informa à primeira vista </w:t>
      </w:r>
      <w:r w:rsidR="0036083A">
        <w:rPr>
          <w:rFonts w:ascii="Tahoma" w:eastAsia="Times New Roman" w:hAnsi="Tahoma" w:cs="Tahoma"/>
          <w:color w:val="666666"/>
          <w:sz w:val="21"/>
          <w:szCs w:val="21"/>
          <w:lang w:eastAsia="pt-BR"/>
        </w:rPr>
        <w:t xml:space="preserve">o valor que o produto tem </w:t>
      </w:r>
      <w:r w:rsidRPr="003C5BF2">
        <w:rPr>
          <w:rFonts w:ascii="Tahoma" w:eastAsia="Times New Roman" w:hAnsi="Tahoma" w:cs="Tahoma"/>
          <w:color w:val="666666"/>
          <w:sz w:val="21"/>
          <w:szCs w:val="21"/>
          <w:lang w:eastAsia="pt-BR"/>
        </w:rPr>
        <w:t>é a embalagem.</w:t>
      </w:r>
    </w:p>
    <w:p w14:paraId="5D76FE13" w14:textId="43FAE9B3" w:rsidR="003C5BF2" w:rsidRDefault="003C5BF2" w:rsidP="003C5BF2">
      <w:pPr>
        <w:numPr>
          <w:ilvl w:val="0"/>
          <w:numId w:val="1"/>
        </w:numPr>
        <w:shd w:val="clear" w:color="auto" w:fill="FFFFFF"/>
        <w:spacing w:before="100" w:beforeAutospacing="1" w:after="240"/>
        <w:rPr>
          <w:rFonts w:ascii="Tahoma" w:eastAsia="Times New Roman" w:hAnsi="Tahoma" w:cs="Tahoma"/>
          <w:color w:val="666666"/>
          <w:sz w:val="21"/>
          <w:szCs w:val="21"/>
          <w:lang w:eastAsia="pt-BR"/>
        </w:rPr>
      </w:pPr>
      <w:r w:rsidRPr="003C5BF2">
        <w:rPr>
          <w:rFonts w:ascii="Tahoma" w:eastAsia="Times New Roman" w:hAnsi="Tahoma" w:cs="Tahoma"/>
          <w:color w:val="666666"/>
          <w:sz w:val="21"/>
          <w:szCs w:val="21"/>
          <w:lang w:eastAsia="pt-BR"/>
        </w:rPr>
        <w:t>Depois de conquistar o consumidor e ser comprada por ele, a embalagem continua seu trabalho pois é ela quem está presente no momento mágico em que o consumidor realiza a experiência de consumo do produto. Neste momento a embalagem estabelece o elo que permite que o produto seja reconhecido, memorizado e através de seu visual, seja novamente encontrado e comprado.</w:t>
      </w:r>
    </w:p>
    <w:p w14:paraId="0BE45ED5" w14:textId="5EDEE0A5" w:rsidR="0036083A" w:rsidRPr="003C5BF2" w:rsidRDefault="0036083A" w:rsidP="003C5BF2">
      <w:pPr>
        <w:numPr>
          <w:ilvl w:val="0"/>
          <w:numId w:val="1"/>
        </w:numPr>
        <w:shd w:val="clear" w:color="auto" w:fill="FFFFFF"/>
        <w:spacing w:before="100" w:beforeAutospacing="1" w:after="240"/>
        <w:rPr>
          <w:rFonts w:ascii="Tahoma" w:eastAsia="Times New Roman" w:hAnsi="Tahoma" w:cs="Tahoma"/>
          <w:color w:val="666666"/>
          <w:sz w:val="21"/>
          <w:szCs w:val="21"/>
          <w:lang w:eastAsia="pt-BR"/>
        </w:rPr>
      </w:pPr>
      <w:r>
        <w:rPr>
          <w:rFonts w:ascii="Tahoma" w:eastAsia="Times New Roman" w:hAnsi="Tahoma" w:cs="Tahoma"/>
          <w:color w:val="666666"/>
          <w:sz w:val="21"/>
          <w:szCs w:val="21"/>
          <w:lang w:eastAsia="pt-BR"/>
        </w:rPr>
        <w:t xml:space="preserve">A boa embalagem promove assim um final feliz para o processo de compra e seu valor continua sendo percebido durante a </w:t>
      </w:r>
      <w:proofErr w:type="spellStart"/>
      <w:r>
        <w:rPr>
          <w:rFonts w:ascii="Tahoma" w:eastAsia="Times New Roman" w:hAnsi="Tahoma" w:cs="Tahoma"/>
          <w:color w:val="666666"/>
          <w:sz w:val="21"/>
          <w:szCs w:val="21"/>
          <w:lang w:eastAsia="pt-BR"/>
        </w:rPr>
        <w:t>a</w:t>
      </w:r>
      <w:proofErr w:type="spellEnd"/>
      <w:r>
        <w:rPr>
          <w:rFonts w:ascii="Tahoma" w:eastAsia="Times New Roman" w:hAnsi="Tahoma" w:cs="Tahoma"/>
          <w:color w:val="666666"/>
          <w:sz w:val="21"/>
          <w:szCs w:val="21"/>
          <w:lang w:eastAsia="pt-BR"/>
        </w:rPr>
        <w:t xml:space="preserve"> utilização do produto.</w:t>
      </w:r>
    </w:p>
    <w:p w14:paraId="38FE06FA" w14:textId="1683C1AB" w:rsidR="003C5BF2" w:rsidRDefault="003C5BF2" w:rsidP="003C5BF2">
      <w:pPr>
        <w:shd w:val="clear" w:color="auto" w:fill="FFFFFF"/>
        <w:spacing w:before="100" w:beforeAutospacing="1" w:after="100" w:afterAutospacing="1"/>
        <w:rPr>
          <w:rFonts w:ascii="Tahoma" w:eastAsia="Times New Roman" w:hAnsi="Tahoma" w:cs="Tahoma"/>
          <w:color w:val="666666"/>
          <w:sz w:val="21"/>
          <w:szCs w:val="21"/>
          <w:lang w:eastAsia="pt-BR"/>
        </w:rPr>
      </w:pPr>
      <w:r w:rsidRPr="003C5BF2">
        <w:rPr>
          <w:rFonts w:ascii="Tahoma" w:eastAsia="Times New Roman" w:hAnsi="Tahoma" w:cs="Tahoma"/>
          <w:color w:val="666666"/>
          <w:sz w:val="21"/>
          <w:szCs w:val="21"/>
          <w:lang w:eastAsia="pt-BR"/>
        </w:rPr>
        <w:t>Portanto, é muito importante que todos compreendam que a embalagem começa a trabalhar e oferecer seus benefícios muito antes de chegar ao ponto de venda e continua prestando serviço mesmo depois de ser comprada pelo consumidor</w:t>
      </w:r>
      <w:r w:rsidR="00771063">
        <w:rPr>
          <w:rFonts w:ascii="Tahoma" w:eastAsia="Times New Roman" w:hAnsi="Tahoma" w:cs="Tahoma"/>
          <w:color w:val="666666"/>
          <w:sz w:val="21"/>
          <w:szCs w:val="21"/>
          <w:lang w:eastAsia="pt-BR"/>
        </w:rPr>
        <w:t xml:space="preserve"> nos estabelecimentos comerciais</w:t>
      </w:r>
      <w:r w:rsidRPr="003C5BF2">
        <w:rPr>
          <w:rFonts w:ascii="Tahoma" w:eastAsia="Times New Roman" w:hAnsi="Tahoma" w:cs="Tahoma"/>
          <w:color w:val="666666"/>
          <w:sz w:val="21"/>
          <w:szCs w:val="21"/>
          <w:lang w:eastAsia="pt-BR"/>
        </w:rPr>
        <w:t>.</w:t>
      </w:r>
      <w:r w:rsidRPr="003C5BF2">
        <w:rPr>
          <w:rFonts w:ascii="Tahoma" w:eastAsia="Times New Roman" w:hAnsi="Tahoma" w:cs="Tahoma"/>
          <w:color w:val="666666"/>
          <w:sz w:val="21"/>
          <w:szCs w:val="21"/>
          <w:lang w:eastAsia="pt-BR"/>
        </w:rPr>
        <w:br/>
      </w:r>
      <w:r w:rsidRPr="003C5BF2">
        <w:rPr>
          <w:rFonts w:ascii="Tahoma" w:eastAsia="Times New Roman" w:hAnsi="Tahoma" w:cs="Tahoma"/>
          <w:color w:val="666666"/>
          <w:sz w:val="21"/>
          <w:szCs w:val="21"/>
          <w:lang w:eastAsia="pt-BR"/>
        </w:rPr>
        <w:lastRenderedPageBreak/>
        <w:t xml:space="preserve">O poder da embalagem está justamente no fato dela ser um componente fundamental do produto que está presente desde o primeiro até o último momento de sua existência contribuindo em todas as etapas para </w:t>
      </w:r>
      <w:r w:rsidR="00771063">
        <w:rPr>
          <w:rFonts w:ascii="Tahoma" w:eastAsia="Times New Roman" w:hAnsi="Tahoma" w:cs="Tahoma"/>
          <w:color w:val="666666"/>
          <w:sz w:val="21"/>
          <w:szCs w:val="21"/>
          <w:lang w:eastAsia="pt-BR"/>
        </w:rPr>
        <w:t xml:space="preserve">agregar valor percebido e fazer com que </w:t>
      </w:r>
      <w:r w:rsidRPr="003C5BF2">
        <w:rPr>
          <w:rFonts w:ascii="Tahoma" w:eastAsia="Times New Roman" w:hAnsi="Tahoma" w:cs="Tahoma"/>
          <w:color w:val="666666"/>
          <w:sz w:val="21"/>
          <w:szCs w:val="21"/>
          <w:lang w:eastAsia="pt-BR"/>
        </w:rPr>
        <w:t>que ele obtenha sucesso.</w:t>
      </w:r>
    </w:p>
    <w:p w14:paraId="57A9697A" w14:textId="19405B8B" w:rsidR="00771063" w:rsidRDefault="00771063" w:rsidP="003C5BF2">
      <w:pPr>
        <w:shd w:val="clear" w:color="auto" w:fill="FFFFFF"/>
        <w:spacing w:before="100" w:beforeAutospacing="1" w:after="100" w:afterAutospacing="1"/>
        <w:rPr>
          <w:rFonts w:ascii="Tahoma" w:eastAsia="Times New Roman" w:hAnsi="Tahoma" w:cs="Tahoma"/>
          <w:color w:val="666666"/>
          <w:sz w:val="21"/>
          <w:szCs w:val="21"/>
          <w:lang w:eastAsia="pt-BR"/>
        </w:rPr>
      </w:pPr>
    </w:p>
    <w:p w14:paraId="55049E64" w14:textId="38E251C3" w:rsidR="00771063" w:rsidRPr="00771063" w:rsidRDefault="00771063" w:rsidP="003C5BF2">
      <w:pPr>
        <w:shd w:val="clear" w:color="auto" w:fill="FFFFFF"/>
        <w:spacing w:before="100" w:beforeAutospacing="1" w:after="100" w:afterAutospacing="1"/>
        <w:rPr>
          <w:rFonts w:ascii="Tahoma" w:eastAsia="Times New Roman" w:hAnsi="Tahoma" w:cs="Tahoma"/>
          <w:color w:val="666666"/>
          <w:lang w:eastAsia="pt-BR"/>
        </w:rPr>
      </w:pPr>
      <w:r w:rsidRPr="00771063">
        <w:rPr>
          <w:rFonts w:ascii="Tahoma" w:eastAsia="Times New Roman" w:hAnsi="Tahoma" w:cs="Tahoma"/>
          <w:color w:val="666666"/>
          <w:lang w:eastAsia="pt-BR"/>
        </w:rPr>
        <w:t>Fabio Mestriner</w:t>
      </w:r>
    </w:p>
    <w:p w14:paraId="5D677C15" w14:textId="460E2967" w:rsidR="00771063" w:rsidRPr="003C5BF2" w:rsidRDefault="00771063" w:rsidP="003C5BF2">
      <w:pPr>
        <w:shd w:val="clear" w:color="auto" w:fill="FFFFFF"/>
        <w:spacing w:before="100" w:beforeAutospacing="1" w:after="100" w:afterAutospacing="1"/>
        <w:rPr>
          <w:rFonts w:ascii="Tahoma" w:eastAsia="Times New Roman" w:hAnsi="Tahoma" w:cs="Tahoma"/>
          <w:i/>
          <w:iCs/>
          <w:color w:val="666666"/>
          <w:sz w:val="21"/>
          <w:szCs w:val="21"/>
          <w:lang w:eastAsia="pt-BR"/>
        </w:rPr>
      </w:pPr>
      <w:r w:rsidRPr="00771063">
        <w:rPr>
          <w:rFonts w:ascii="Tahoma" w:eastAsia="Times New Roman" w:hAnsi="Tahoma" w:cs="Tahoma"/>
          <w:i/>
          <w:iCs/>
          <w:color w:val="666666"/>
          <w:sz w:val="21"/>
          <w:szCs w:val="21"/>
          <w:lang w:eastAsia="pt-BR"/>
        </w:rPr>
        <w:t>Professor da ESPM, autor de livros didáticos sobre embalagem adotados por mais de 30 universidades do país, Designer premiado internacionalmente por seus projetos.</w:t>
      </w:r>
    </w:p>
    <w:p w14:paraId="045E8A21" w14:textId="77777777" w:rsidR="003C5BF2" w:rsidRPr="003C5BF2" w:rsidRDefault="003C5BF2" w:rsidP="003C5BF2">
      <w:pPr>
        <w:rPr>
          <w:rFonts w:ascii="Times New Roman" w:eastAsia="Times New Roman" w:hAnsi="Times New Roman" w:cs="Times New Roman"/>
          <w:lang w:eastAsia="pt-BR"/>
        </w:rPr>
      </w:pPr>
    </w:p>
    <w:p w14:paraId="26AD65D2" w14:textId="77777777" w:rsidR="00BD43AC" w:rsidRDefault="00771063"/>
    <w:sectPr w:rsidR="00BD43AC" w:rsidSect="005A6C5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CA0A16"/>
    <w:multiLevelType w:val="multilevel"/>
    <w:tmpl w:val="39609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F2"/>
    <w:rsid w:val="0007066F"/>
    <w:rsid w:val="001C0489"/>
    <w:rsid w:val="002F5153"/>
    <w:rsid w:val="0036083A"/>
    <w:rsid w:val="003C5BF2"/>
    <w:rsid w:val="00526D5C"/>
    <w:rsid w:val="005A6C58"/>
    <w:rsid w:val="0062770A"/>
    <w:rsid w:val="00692AD5"/>
    <w:rsid w:val="006F081F"/>
    <w:rsid w:val="00771063"/>
    <w:rsid w:val="0077529E"/>
    <w:rsid w:val="00867E66"/>
    <w:rsid w:val="00985637"/>
    <w:rsid w:val="00B23BDC"/>
    <w:rsid w:val="00D81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7C2A08D"/>
  <w14:defaultImageDpi w14:val="32767"/>
  <w15:chartTrackingRefBased/>
  <w15:docId w15:val="{94EFECB0-CCEC-AA41-8E9F-9D0C6F8B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
    <w:qFormat/>
    <w:rsid w:val="002F5153"/>
  </w:style>
  <w:style w:type="paragraph" w:customStyle="1" w:styleId="fontcinza2">
    <w:name w:val="fontcinza2"/>
    <w:basedOn w:val="Normal"/>
    <w:rsid w:val="003C5BF2"/>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3C5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2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782</Words>
  <Characters>4225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Mestriner</dc:creator>
  <cp:keywords/>
  <dc:description/>
  <cp:lastModifiedBy>Fábio Mestriner</cp:lastModifiedBy>
  <cp:revision>1</cp:revision>
  <dcterms:created xsi:type="dcterms:W3CDTF">2020-09-10T10:23:00Z</dcterms:created>
  <dcterms:modified xsi:type="dcterms:W3CDTF">2020-09-10T10:50:00Z</dcterms:modified>
</cp:coreProperties>
</file>