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5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5949"/>
      </w:tblGrid>
      <w:tr w:rsidR="002A4E23" w:rsidTr="002A4E23">
        <w:trPr>
          <w:trHeight w:val="500"/>
          <w:tblCellSpacing w:w="0" w:type="dxa"/>
          <w:jc w:val="center"/>
        </w:trPr>
        <w:tc>
          <w:tcPr>
            <w:tcW w:w="1600" w:type="pct"/>
            <w:shd w:val="clear" w:color="auto" w:fill="FFFFFF"/>
            <w:vAlign w:val="center"/>
            <w:hideMark/>
          </w:tcPr>
          <w:p w:rsidR="002A4E23" w:rsidRDefault="002A4E23" w:rsidP="002A4E23">
            <w:pPr>
              <w:jc w:val="both"/>
              <w:rPr>
                <w:rFonts w:ascii="Tahoma" w:hAnsi="Tahoma" w:cs="Tahoma"/>
                <w:color w:val="666666"/>
                <w:sz w:val="21"/>
                <w:szCs w:val="21"/>
              </w:rPr>
            </w:pPr>
            <w:r>
              <w:rPr>
                <w:rFonts w:ascii="Tahoma" w:hAnsi="Tahoma" w:cs="Tahoma"/>
                <w:color w:val="666666"/>
                <w:sz w:val="21"/>
                <w:szCs w:val="21"/>
              </w:rPr>
              <w:t>Abril/2019</w:t>
            </w:r>
          </w:p>
        </w:tc>
      </w:tr>
    </w:tbl>
    <w:p w:rsidR="002A4E23" w:rsidRDefault="002A4E23" w:rsidP="002A4E23"/>
    <w:tbl>
      <w:tblPr>
        <w:tblW w:w="3500" w:type="pct"/>
        <w:jc w:val="center"/>
        <w:tblCellSpacing w:w="0" w:type="dxa"/>
        <w:shd w:val="clear" w:color="auto" w:fill="FFFFFF"/>
        <w:tblCellMar>
          <w:left w:w="0" w:type="dxa"/>
          <w:right w:w="0" w:type="dxa"/>
        </w:tblCellMar>
        <w:tblLook w:val="04A0" w:firstRow="1" w:lastRow="0" w:firstColumn="1" w:lastColumn="0" w:noHBand="0" w:noVBand="1"/>
      </w:tblPr>
      <w:tblGrid>
        <w:gridCol w:w="5949"/>
      </w:tblGrid>
      <w:tr w:rsidR="002A4E23" w:rsidTr="002A4E23">
        <w:trPr>
          <w:tblCellSpacing w:w="0" w:type="dxa"/>
          <w:jc w:val="center"/>
        </w:trPr>
        <w:tc>
          <w:tcPr>
            <w:tcW w:w="0" w:type="auto"/>
            <w:shd w:val="clear" w:color="auto" w:fill="FFFFFF"/>
            <w:hideMark/>
          </w:tcPr>
          <w:p w:rsidR="002A4E23" w:rsidRDefault="002A4E23">
            <w:pPr>
              <w:rPr>
                <w:rFonts w:ascii="-webkit-standard" w:hAnsi="-webkit-standard"/>
                <w:color w:val="000000"/>
              </w:rPr>
            </w:pPr>
            <w:r>
              <w:rPr>
                <w:rFonts w:ascii="Tahoma" w:hAnsi="Tahoma" w:cs="Tahoma"/>
                <w:b/>
                <w:bCs/>
                <w:color w:val="9900CC"/>
                <w:sz w:val="39"/>
                <w:szCs w:val="39"/>
              </w:rPr>
              <w:t>A</w:t>
            </w:r>
            <w:r>
              <w:rPr>
                <w:rFonts w:ascii="Tahoma" w:hAnsi="Tahoma" w:cs="Tahoma"/>
                <w:color w:val="9900CC"/>
                <w:sz w:val="39"/>
                <w:szCs w:val="39"/>
              </w:rPr>
              <w:t xml:space="preserve"> </w:t>
            </w:r>
            <w:r w:rsidRPr="00D95A3C">
              <w:rPr>
                <w:rFonts w:ascii="Tahoma" w:hAnsi="Tahoma" w:cs="Tahoma"/>
                <w:b/>
                <w:color w:val="9900CC"/>
                <w:sz w:val="39"/>
                <w:szCs w:val="39"/>
              </w:rPr>
              <w:t>Beleza das Embalagens</w:t>
            </w:r>
            <w:r>
              <w:rPr>
                <w:rFonts w:ascii="Tahoma" w:hAnsi="Tahoma" w:cs="Tahoma"/>
                <w:b/>
                <w:bCs/>
                <w:color w:val="9900CC"/>
                <w:sz w:val="39"/>
                <w:szCs w:val="39"/>
              </w:rPr>
              <w:br/>
            </w:r>
            <w:r>
              <w:rPr>
                <w:rStyle w:val="fontcinza2"/>
                <w:rFonts w:ascii="Tahoma" w:hAnsi="Tahoma" w:cs="Tahoma"/>
                <w:color w:val="666666"/>
                <w:sz w:val="21"/>
                <w:szCs w:val="21"/>
              </w:rPr>
              <w:t>ARTIGO POR FABIO MESTRINER</w:t>
            </w:r>
          </w:p>
        </w:tc>
      </w:tr>
    </w:tbl>
    <w:p w:rsidR="001B3FCC" w:rsidRDefault="001B3FCC">
      <w:pPr>
        <w:rPr>
          <w:rFonts w:ascii="Helvetica Neue Thin" w:hAnsi="Helvetica Neue Thin"/>
        </w:rPr>
      </w:pPr>
    </w:p>
    <w:p w:rsidR="002A4E23" w:rsidRDefault="006A70A6" w:rsidP="006A70A6">
      <w:pPr>
        <w:rPr>
          <w:rFonts w:ascii="Helvetica Neue Thin" w:hAnsi="Helvetica Neue Thin"/>
        </w:rPr>
      </w:pPr>
      <w:r>
        <w:rPr>
          <w:rFonts w:ascii="Helvetica Neue Thin" w:hAnsi="Helvetica Neue Thin"/>
        </w:rPr>
        <w:t xml:space="preserve">                   </w:t>
      </w:r>
      <w:r>
        <w:rPr>
          <w:rFonts w:ascii="Helvetica Neue Thin" w:hAnsi="Helvetica Neue Thin"/>
          <w:noProof/>
        </w:rPr>
        <w:drawing>
          <wp:inline distT="0" distB="0" distL="0" distR="0">
            <wp:extent cx="3621219" cy="2663288"/>
            <wp:effectExtent l="0" t="0" r="0" b="3810"/>
            <wp:docPr id="7" name="Imagem 7" descr="Uma imagem contendo pipa, céu, voando, ao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leza Dirigivel.psd"/>
                    <pic:cNvPicPr/>
                  </pic:nvPicPr>
                  <pic:blipFill>
                    <a:blip r:embed="rId4">
                      <a:extLst>
                        <a:ext uri="{28A0092B-C50C-407E-A947-70E740481C1C}">
                          <a14:useLocalDpi xmlns:a14="http://schemas.microsoft.com/office/drawing/2010/main" val="0"/>
                        </a:ext>
                      </a:extLst>
                    </a:blip>
                    <a:stretch>
                      <a:fillRect/>
                    </a:stretch>
                  </pic:blipFill>
                  <pic:spPr>
                    <a:xfrm>
                      <a:off x="0" y="0"/>
                      <a:ext cx="3648351" cy="2683243"/>
                    </a:xfrm>
                    <a:prstGeom prst="rect">
                      <a:avLst/>
                    </a:prstGeom>
                  </pic:spPr>
                </pic:pic>
              </a:graphicData>
            </a:graphic>
          </wp:inline>
        </w:drawing>
      </w:r>
    </w:p>
    <w:p w:rsidR="006A70A6" w:rsidRDefault="006A70A6" w:rsidP="006A70A6">
      <w:pPr>
        <w:rPr>
          <w:rFonts w:ascii="Helvetica Neue Thin" w:hAnsi="Helvetica Neue Thin"/>
        </w:rPr>
      </w:pPr>
    </w:p>
    <w:p w:rsidR="006A70A6" w:rsidRPr="001B3FCC" w:rsidRDefault="006A70A6" w:rsidP="006A70A6">
      <w:pPr>
        <w:rPr>
          <w:rFonts w:ascii="Helvetica Neue Thin" w:hAnsi="Helvetica Neue Thin"/>
        </w:rPr>
      </w:pPr>
      <w:bookmarkStart w:id="0" w:name="_GoBack"/>
      <w:bookmarkEnd w:id="0"/>
    </w:p>
    <w:p w:rsidR="001B3FCC" w:rsidRPr="001B3FCC" w:rsidRDefault="001B3FCC">
      <w:pPr>
        <w:rPr>
          <w:rFonts w:ascii="Helvetica Neue Thin" w:hAnsi="Helvetica Neue Thin"/>
        </w:rPr>
      </w:pPr>
      <w:r w:rsidRPr="00D95A3C">
        <w:rPr>
          <w:rFonts w:ascii="Helvetica Neue Thin" w:hAnsi="Helvetica Neue Thin"/>
          <w:b/>
          <w:sz w:val="32"/>
        </w:rPr>
        <w:t>V</w:t>
      </w:r>
      <w:r w:rsidRPr="001B3FCC">
        <w:rPr>
          <w:rFonts w:ascii="Helvetica Neue Thin" w:hAnsi="Helvetica Neue Thin"/>
        </w:rPr>
        <w:t>ocê já comprou algum produto porque achou a embalagem bonita, porque ele te trouxe alguma lembrança, despertou algum sentimento?</w:t>
      </w:r>
    </w:p>
    <w:p w:rsidR="001B3FCC" w:rsidRPr="001B3FCC" w:rsidRDefault="001B3FCC">
      <w:pPr>
        <w:rPr>
          <w:rFonts w:ascii="Helvetica Neue Thin" w:hAnsi="Helvetica Neue Thin"/>
        </w:rPr>
      </w:pPr>
      <w:r w:rsidRPr="001B3FCC">
        <w:rPr>
          <w:rFonts w:ascii="Helvetica Neue Thin" w:hAnsi="Helvetica Neue Thin"/>
        </w:rPr>
        <w:t xml:space="preserve">Eu confesso que fiz isto muitas vezes e ouvi de tantas pessoas esta mesma confissão que posso afirmar com segurança que a maioria das pessoas já viveram esta experiência. </w:t>
      </w:r>
    </w:p>
    <w:p w:rsidR="001B3FCC" w:rsidRPr="001B3FCC" w:rsidRDefault="001B3FCC">
      <w:pPr>
        <w:rPr>
          <w:rFonts w:ascii="Helvetica Neue Thin" w:hAnsi="Helvetica Neue Thin"/>
        </w:rPr>
      </w:pPr>
      <w:r w:rsidRPr="001B3FCC">
        <w:rPr>
          <w:rFonts w:ascii="Helvetica Neue Thin" w:hAnsi="Helvetica Neue Thin"/>
        </w:rPr>
        <w:t>Isto acontece porque a embalagem é algo que vai muito além de conter, proteger e transportar o produto, ela é também uma expressão da cultura material de um povo e recebeu ao longo do tempo a atenção que a sociedade dedica àquilo que para ela tem relevância.</w:t>
      </w:r>
    </w:p>
    <w:p w:rsidR="001B3FCC" w:rsidRPr="001B3FCC" w:rsidRDefault="001B3FCC" w:rsidP="001B3FCC">
      <w:pPr>
        <w:jc w:val="center"/>
        <w:rPr>
          <w:rFonts w:ascii="Helvetica Neue Thin" w:hAnsi="Helvetica Neue Thin"/>
        </w:rPr>
      </w:pPr>
    </w:p>
    <w:p w:rsidR="001B3FCC" w:rsidRPr="00C14321" w:rsidRDefault="001B3FCC" w:rsidP="001B3FCC">
      <w:pPr>
        <w:jc w:val="center"/>
        <w:rPr>
          <w:rFonts w:asciiTheme="minorHAnsi" w:hAnsiTheme="minorHAnsi" w:cstheme="minorHAnsi"/>
          <w:i/>
          <w:color w:val="C00000"/>
        </w:rPr>
      </w:pPr>
      <w:r w:rsidRPr="00C14321">
        <w:rPr>
          <w:rFonts w:asciiTheme="minorHAnsi" w:hAnsiTheme="minorHAnsi" w:cstheme="minorHAnsi"/>
          <w:i/>
          <w:color w:val="C00000"/>
        </w:rPr>
        <w:t>Tudo começou com os rótulos</w:t>
      </w:r>
    </w:p>
    <w:p w:rsidR="001B3FCC" w:rsidRPr="001B3FCC" w:rsidRDefault="001B3FCC">
      <w:pPr>
        <w:rPr>
          <w:rFonts w:ascii="Helvetica Neue Thin" w:hAnsi="Helvetica Neue Thin"/>
        </w:rPr>
      </w:pPr>
    </w:p>
    <w:p w:rsidR="001B3FCC" w:rsidRDefault="001B3FCC">
      <w:pPr>
        <w:rPr>
          <w:rFonts w:ascii="Helvetica Neue Thin" w:hAnsi="Helvetica Neue Thin"/>
        </w:rPr>
      </w:pPr>
      <w:r w:rsidRPr="001B3FCC">
        <w:rPr>
          <w:rFonts w:ascii="Helvetica Neue Thin" w:hAnsi="Helvetica Neue Thin"/>
        </w:rPr>
        <w:t>Desde o surgimento da impressão tipográfica e o desenvolvimento da arte da gravura, rótulos ilustrados passaram a ser colados em garrafas, caixas e latas com o objetivo de dota-las de imagens que as tornassem mais atraentes e comunicativas.</w:t>
      </w:r>
    </w:p>
    <w:p w:rsidR="001B3FCC" w:rsidRDefault="001B3FCC">
      <w:pPr>
        <w:rPr>
          <w:rFonts w:ascii="Helvetica Neue Thin" w:hAnsi="Helvetica Neue Thin"/>
        </w:rPr>
      </w:pPr>
      <w:r>
        <w:rPr>
          <w:rFonts w:ascii="Helvetica Neue Thin" w:hAnsi="Helvetica Neue Thin"/>
        </w:rPr>
        <w:t xml:space="preserve">Com a evolução das técnicas de impressão </w:t>
      </w:r>
      <w:r w:rsidR="00E86C95">
        <w:rPr>
          <w:rFonts w:ascii="Helvetica Neue Thin" w:hAnsi="Helvetica Neue Thin"/>
        </w:rPr>
        <w:t xml:space="preserve">os rótulos passaram a ser impressos em litografia e atraíram artistas e pintores fascinados pela possibilidade de ver suas pinturas repetidas milhares de vezes. Assim, o mundo do comércio ganhou cores e imagens expressivas que encantavam as pessoas fazendo com que a indústria logo percebesse que a inclusão de pinturas e desenhos bonitos tornavam o produto mais atraente </w:t>
      </w:r>
      <w:r w:rsidR="00A400A7">
        <w:rPr>
          <w:rFonts w:ascii="Helvetica Neue Thin" w:hAnsi="Helvetica Neue Thin"/>
        </w:rPr>
        <w:t xml:space="preserve">e valioso </w:t>
      </w:r>
      <w:r w:rsidR="00E86C95">
        <w:rPr>
          <w:rFonts w:ascii="Helvetica Neue Thin" w:hAnsi="Helvetica Neue Thin"/>
        </w:rPr>
        <w:t>para os consumidores.</w:t>
      </w:r>
    </w:p>
    <w:p w:rsidR="00052EE4" w:rsidRDefault="00052EE4">
      <w:pPr>
        <w:rPr>
          <w:rFonts w:ascii="Helvetica Neue Thin" w:hAnsi="Helvetica Neue Thin"/>
        </w:rPr>
      </w:pPr>
    </w:p>
    <w:p w:rsidR="00052EE4" w:rsidRDefault="00052EE4">
      <w:pPr>
        <w:rPr>
          <w:rFonts w:ascii="Helvetica Neue Thin" w:hAnsi="Helvetica Neue Thin"/>
        </w:rPr>
      </w:pPr>
      <w:r>
        <w:rPr>
          <w:rFonts w:ascii="Helvetica Neue Thin" w:hAnsi="Helvetica Neue Thin"/>
          <w:noProof/>
        </w:rPr>
        <w:lastRenderedPageBreak/>
        <w:drawing>
          <wp:inline distT="0" distB="0" distL="0" distR="0">
            <wp:extent cx="5396230" cy="2623820"/>
            <wp:effectExtent l="0" t="0" r="127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 Noveau 1.pdf"/>
                    <pic:cNvPicPr/>
                  </pic:nvPicPr>
                  <pic:blipFill>
                    <a:blip r:embed="rId5">
                      <a:extLst>
                        <a:ext uri="{28A0092B-C50C-407E-A947-70E740481C1C}">
                          <a14:useLocalDpi xmlns:a14="http://schemas.microsoft.com/office/drawing/2010/main" val="0"/>
                        </a:ext>
                      </a:extLst>
                    </a:blip>
                    <a:stretch>
                      <a:fillRect/>
                    </a:stretch>
                  </pic:blipFill>
                  <pic:spPr>
                    <a:xfrm>
                      <a:off x="0" y="0"/>
                      <a:ext cx="5396230" cy="2623820"/>
                    </a:xfrm>
                    <a:prstGeom prst="rect">
                      <a:avLst/>
                    </a:prstGeom>
                  </pic:spPr>
                </pic:pic>
              </a:graphicData>
            </a:graphic>
          </wp:inline>
        </w:drawing>
      </w:r>
    </w:p>
    <w:p w:rsidR="00052EE4" w:rsidRDefault="00052EE4">
      <w:pPr>
        <w:rPr>
          <w:rFonts w:ascii="Helvetica Neue Thin" w:hAnsi="Helvetica Neue Thin"/>
        </w:rPr>
      </w:pPr>
    </w:p>
    <w:p w:rsidR="00C14321" w:rsidRDefault="00E86C95">
      <w:pPr>
        <w:rPr>
          <w:rFonts w:ascii="Helvetica Neue Thin" w:hAnsi="Helvetica Neue Thin"/>
        </w:rPr>
      </w:pPr>
      <w:r>
        <w:rPr>
          <w:rFonts w:ascii="Helvetica Neue Thin" w:hAnsi="Helvetica Neue Thin"/>
        </w:rPr>
        <w:t xml:space="preserve">Durante a virada dos séculos </w:t>
      </w:r>
      <w:r w:rsidR="00AE02DD">
        <w:rPr>
          <w:rFonts w:ascii="Helvetica Neue Thin" w:hAnsi="Helvetica Neue Thin"/>
        </w:rPr>
        <w:t>XVIII</w:t>
      </w:r>
      <w:r>
        <w:rPr>
          <w:rFonts w:ascii="Helvetica Neue Thin" w:hAnsi="Helvetica Neue Thin"/>
        </w:rPr>
        <w:t xml:space="preserve"> para o século </w:t>
      </w:r>
      <w:r w:rsidR="00AE02DD">
        <w:rPr>
          <w:rFonts w:ascii="Helvetica Neue Thin" w:hAnsi="Helvetica Neue Thin"/>
        </w:rPr>
        <w:t>XIX</w:t>
      </w:r>
      <w:r>
        <w:rPr>
          <w:rFonts w:ascii="Helvetica Neue Thin" w:hAnsi="Helvetica Neue Thin"/>
        </w:rPr>
        <w:t xml:space="preserve"> surgiu um movimento artístico denominado </w:t>
      </w:r>
      <w:proofErr w:type="spellStart"/>
      <w:r w:rsidRPr="00E86C95">
        <w:rPr>
          <w:rFonts w:ascii="Helvetica Neue Thin" w:hAnsi="Helvetica Neue Thin"/>
          <w:i/>
        </w:rPr>
        <w:t>Art</w:t>
      </w:r>
      <w:proofErr w:type="spellEnd"/>
      <w:r w:rsidRPr="00E86C95">
        <w:rPr>
          <w:rFonts w:ascii="Helvetica Neue Thin" w:hAnsi="Helvetica Neue Thin"/>
          <w:i/>
        </w:rPr>
        <w:t xml:space="preserve"> </w:t>
      </w:r>
      <w:proofErr w:type="spellStart"/>
      <w:r w:rsidRPr="00E86C95">
        <w:rPr>
          <w:rFonts w:ascii="Helvetica Neue Thin" w:hAnsi="Helvetica Neue Thin"/>
          <w:i/>
        </w:rPr>
        <w:t>Noveau</w:t>
      </w:r>
      <w:proofErr w:type="spellEnd"/>
      <w:r>
        <w:rPr>
          <w:rFonts w:ascii="Helvetica Neue Thin" w:hAnsi="Helvetica Neue Thin"/>
        </w:rPr>
        <w:t xml:space="preserve"> que se expandiu por diversas áreas de influência aplicando seu desenho característicos em móveis, cartazes, tecidos, na moda e claro, nas embalagens. Foi neste período, graças a impressão litográfica a cores, que os rótulos</w:t>
      </w:r>
      <w:r w:rsidR="00C14321">
        <w:rPr>
          <w:rFonts w:ascii="Helvetica Neue Thin" w:hAnsi="Helvetica Neue Thin"/>
        </w:rPr>
        <w:t xml:space="preserve"> ganharam exemplares de rara beleza.</w:t>
      </w:r>
      <w:r w:rsidR="001D540C">
        <w:rPr>
          <w:rFonts w:ascii="Helvetica Neue Thin" w:hAnsi="Helvetica Neue Thin"/>
        </w:rPr>
        <w:t xml:space="preserve"> Logo após, o</w:t>
      </w:r>
      <w:r w:rsidR="00C14321">
        <w:rPr>
          <w:rFonts w:ascii="Helvetica Neue Thin" w:hAnsi="Helvetica Neue Thin"/>
        </w:rPr>
        <w:t xml:space="preserve"> movimento </w:t>
      </w:r>
      <w:proofErr w:type="spellStart"/>
      <w:r w:rsidR="00C14321" w:rsidRPr="00C14321">
        <w:rPr>
          <w:rFonts w:ascii="Helvetica Neue Thin" w:hAnsi="Helvetica Neue Thin"/>
          <w:i/>
        </w:rPr>
        <w:t>Art</w:t>
      </w:r>
      <w:proofErr w:type="spellEnd"/>
      <w:r w:rsidR="00C14321" w:rsidRPr="00C14321">
        <w:rPr>
          <w:rFonts w:ascii="Helvetica Neue Thin" w:hAnsi="Helvetica Neue Thin"/>
          <w:i/>
        </w:rPr>
        <w:t xml:space="preserve"> Decô</w:t>
      </w:r>
      <w:r w:rsidR="00C14321">
        <w:rPr>
          <w:rFonts w:ascii="Helvetica Neue Thin" w:hAnsi="Helvetica Neue Thin"/>
        </w:rPr>
        <w:t xml:space="preserve"> que sucedeu o estilo </w:t>
      </w:r>
      <w:proofErr w:type="spellStart"/>
      <w:r w:rsidR="00C14321" w:rsidRPr="00C14321">
        <w:rPr>
          <w:rFonts w:ascii="Helvetica Neue Thin" w:hAnsi="Helvetica Neue Thin"/>
          <w:i/>
        </w:rPr>
        <w:t>Art</w:t>
      </w:r>
      <w:proofErr w:type="spellEnd"/>
      <w:r w:rsidR="00C14321" w:rsidRPr="00C14321">
        <w:rPr>
          <w:rFonts w:ascii="Helvetica Neue Thin" w:hAnsi="Helvetica Neue Thin"/>
          <w:i/>
        </w:rPr>
        <w:t xml:space="preserve"> </w:t>
      </w:r>
      <w:proofErr w:type="spellStart"/>
      <w:r w:rsidR="00C14321" w:rsidRPr="00C14321">
        <w:rPr>
          <w:rFonts w:ascii="Helvetica Neue Thin" w:hAnsi="Helvetica Neue Thin"/>
          <w:i/>
        </w:rPr>
        <w:t>Noveau</w:t>
      </w:r>
      <w:proofErr w:type="spellEnd"/>
      <w:r w:rsidR="00C14321">
        <w:rPr>
          <w:rFonts w:ascii="Helvetica Neue Thin" w:hAnsi="Helvetica Neue Thin"/>
        </w:rPr>
        <w:t xml:space="preserve">, também teve sua expressão nas embalagens que hoje podem ser vistas em coleções particulares que reúnem exemplares deste período, sendo que muitos destes rótulos se encontram nas páginas do lindo livro The </w:t>
      </w:r>
      <w:proofErr w:type="spellStart"/>
      <w:r w:rsidR="00C14321">
        <w:rPr>
          <w:rFonts w:ascii="Helvetica Neue Thin" w:hAnsi="Helvetica Neue Thin"/>
        </w:rPr>
        <w:t>Art</w:t>
      </w:r>
      <w:proofErr w:type="spellEnd"/>
      <w:r w:rsidR="00C14321">
        <w:rPr>
          <w:rFonts w:ascii="Helvetica Neue Thin" w:hAnsi="Helvetica Neue Thin"/>
        </w:rPr>
        <w:t xml:space="preserve"> </w:t>
      </w:r>
      <w:proofErr w:type="spellStart"/>
      <w:r w:rsidR="00C14321">
        <w:rPr>
          <w:rFonts w:ascii="Helvetica Neue Thin" w:hAnsi="Helvetica Neue Thin"/>
        </w:rPr>
        <w:t>of</w:t>
      </w:r>
      <w:proofErr w:type="spellEnd"/>
      <w:r w:rsidR="00C14321">
        <w:rPr>
          <w:rFonts w:ascii="Helvetica Neue Thin" w:hAnsi="Helvetica Neue Thin"/>
        </w:rPr>
        <w:t xml:space="preserve"> </w:t>
      </w:r>
      <w:proofErr w:type="spellStart"/>
      <w:r w:rsidR="00C14321">
        <w:rPr>
          <w:rFonts w:ascii="Helvetica Neue Thin" w:hAnsi="Helvetica Neue Thin"/>
        </w:rPr>
        <w:t>Label</w:t>
      </w:r>
      <w:proofErr w:type="spellEnd"/>
      <w:r w:rsidR="001D540C">
        <w:rPr>
          <w:rFonts w:ascii="Helvetica Neue Thin" w:hAnsi="Helvetica Neue Thin"/>
        </w:rPr>
        <w:t xml:space="preserve"> que nos conta a história dos rótulos</w:t>
      </w:r>
      <w:r w:rsidR="00C14321">
        <w:rPr>
          <w:rFonts w:ascii="Helvetica Neue Thin" w:hAnsi="Helvetica Neue Thin"/>
        </w:rPr>
        <w:t>.</w:t>
      </w:r>
    </w:p>
    <w:p w:rsidR="00052EE4" w:rsidRDefault="00052EE4">
      <w:pPr>
        <w:rPr>
          <w:rFonts w:ascii="Helvetica Neue Thin" w:hAnsi="Helvetica Neue Thin"/>
        </w:rPr>
      </w:pPr>
    </w:p>
    <w:p w:rsidR="009D3EBE" w:rsidRDefault="009D3EBE">
      <w:pPr>
        <w:rPr>
          <w:rFonts w:ascii="Helvetica Neue Thin" w:hAnsi="Helvetica Neue Thin"/>
        </w:rPr>
      </w:pPr>
    </w:p>
    <w:p w:rsidR="009D3EBE" w:rsidRDefault="009D3EBE" w:rsidP="009D3EBE">
      <w:pPr>
        <w:jc w:val="center"/>
        <w:rPr>
          <w:rFonts w:ascii="Helvetica Neue Thin" w:hAnsi="Helvetica Neue Thin"/>
        </w:rPr>
      </w:pPr>
      <w:r>
        <w:rPr>
          <w:rFonts w:ascii="Helvetica Neue Thin" w:hAnsi="Helvetica Neue Thin"/>
          <w:noProof/>
        </w:rPr>
        <w:drawing>
          <wp:inline distT="0" distB="0" distL="0" distR="0">
            <wp:extent cx="3065929" cy="3228281"/>
            <wp:effectExtent l="0" t="0" r="0" b="0"/>
            <wp:docPr id="2" name="Imagem 2" descr="Uma imagem contendo xícara, garrafa, mesa, caf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of Label.png"/>
                    <pic:cNvPicPr/>
                  </pic:nvPicPr>
                  <pic:blipFill>
                    <a:blip r:embed="rId6">
                      <a:extLst>
                        <a:ext uri="{28A0092B-C50C-407E-A947-70E740481C1C}">
                          <a14:useLocalDpi xmlns:a14="http://schemas.microsoft.com/office/drawing/2010/main" val="0"/>
                        </a:ext>
                      </a:extLst>
                    </a:blip>
                    <a:stretch>
                      <a:fillRect/>
                    </a:stretch>
                  </pic:blipFill>
                  <pic:spPr>
                    <a:xfrm>
                      <a:off x="0" y="0"/>
                      <a:ext cx="3080994" cy="3244144"/>
                    </a:xfrm>
                    <a:prstGeom prst="rect">
                      <a:avLst/>
                    </a:prstGeom>
                  </pic:spPr>
                </pic:pic>
              </a:graphicData>
            </a:graphic>
          </wp:inline>
        </w:drawing>
      </w:r>
    </w:p>
    <w:p w:rsidR="00C14321" w:rsidRDefault="00C14321">
      <w:pPr>
        <w:rPr>
          <w:rFonts w:ascii="Helvetica Neue Thin" w:hAnsi="Helvetica Neue Thin"/>
        </w:rPr>
      </w:pPr>
    </w:p>
    <w:p w:rsidR="00C14321" w:rsidRPr="00CA68AC" w:rsidRDefault="00C14321" w:rsidP="00C14321">
      <w:pPr>
        <w:jc w:val="center"/>
        <w:rPr>
          <w:rFonts w:asciiTheme="minorHAnsi" w:hAnsiTheme="minorHAnsi" w:cstheme="minorHAnsi"/>
          <w:i/>
          <w:color w:val="C00000"/>
        </w:rPr>
      </w:pPr>
      <w:r w:rsidRPr="00CA68AC">
        <w:rPr>
          <w:rFonts w:asciiTheme="minorHAnsi" w:hAnsiTheme="minorHAnsi" w:cstheme="minorHAnsi"/>
          <w:i/>
          <w:color w:val="C00000"/>
        </w:rPr>
        <w:t>Depois toda a embalagem se tornou obra de arte</w:t>
      </w:r>
    </w:p>
    <w:p w:rsidR="00C14321" w:rsidRDefault="00C14321" w:rsidP="00C14321">
      <w:pPr>
        <w:jc w:val="center"/>
        <w:rPr>
          <w:i/>
          <w:color w:val="C00000"/>
        </w:rPr>
      </w:pPr>
    </w:p>
    <w:p w:rsidR="00C14321" w:rsidRDefault="00C14321" w:rsidP="00C14321">
      <w:pPr>
        <w:rPr>
          <w:rFonts w:ascii="Helvetica Neue Thin" w:hAnsi="Helvetica Neue Thin"/>
          <w:color w:val="000000" w:themeColor="text1"/>
        </w:rPr>
      </w:pPr>
      <w:r w:rsidRPr="00C14321">
        <w:rPr>
          <w:rFonts w:ascii="Helvetica Neue Thin" w:hAnsi="Helvetica Neue Thin"/>
          <w:color w:val="000000" w:themeColor="text1"/>
        </w:rPr>
        <w:lastRenderedPageBreak/>
        <w:t>Depois da primeira guerra mundial, a indústria deu um grande salto em seu desenvolvimento e o consumo</w:t>
      </w:r>
      <w:r>
        <w:rPr>
          <w:rFonts w:ascii="Helvetica Neue Thin" w:hAnsi="Helvetica Neue Thin"/>
          <w:color w:val="000000" w:themeColor="text1"/>
        </w:rPr>
        <w:t xml:space="preserve"> começou a crescer, impulsionando a criação de embalagens de todos os tipos, cada vez mais expressivas e tecnicamente evoluídas.</w:t>
      </w:r>
    </w:p>
    <w:p w:rsidR="00C14321" w:rsidRDefault="00C14321" w:rsidP="00C14321">
      <w:pPr>
        <w:rPr>
          <w:rFonts w:ascii="Helvetica Neue Thin" w:hAnsi="Helvetica Neue Thin"/>
          <w:color w:val="000000" w:themeColor="text1"/>
        </w:rPr>
      </w:pPr>
      <w:r>
        <w:rPr>
          <w:rFonts w:ascii="Helvetica Neue Thin" w:hAnsi="Helvetica Neue Thin"/>
          <w:color w:val="000000" w:themeColor="text1"/>
        </w:rPr>
        <w:t>A beleza continuou na pauta da indústria produtora de bens que desta vez recorre</w:t>
      </w:r>
      <w:r w:rsidR="00483A3C">
        <w:rPr>
          <w:rFonts w:ascii="Helvetica Neue Thin" w:hAnsi="Helvetica Neue Thin"/>
          <w:color w:val="000000" w:themeColor="text1"/>
        </w:rPr>
        <w:t>u</w:t>
      </w:r>
      <w:r>
        <w:rPr>
          <w:rFonts w:ascii="Helvetica Neue Thin" w:hAnsi="Helvetica Neue Thin"/>
          <w:color w:val="000000" w:themeColor="text1"/>
        </w:rPr>
        <w:t xml:space="preserve"> ao </w:t>
      </w:r>
      <w:r w:rsidR="00A177EB">
        <w:rPr>
          <w:rFonts w:ascii="Helvetica Neue Thin" w:hAnsi="Helvetica Neue Thin"/>
          <w:color w:val="000000" w:themeColor="text1"/>
        </w:rPr>
        <w:t>design, disciplina formatada na escola Bau</w:t>
      </w:r>
      <w:r w:rsidR="009D3EBE">
        <w:rPr>
          <w:rFonts w:ascii="Helvetica Neue Thin" w:hAnsi="Helvetica Neue Thin"/>
          <w:color w:val="000000" w:themeColor="text1"/>
        </w:rPr>
        <w:t>h</w:t>
      </w:r>
      <w:r w:rsidR="00A177EB">
        <w:rPr>
          <w:rFonts w:ascii="Helvetica Neue Thin" w:hAnsi="Helvetica Neue Thin"/>
          <w:color w:val="000000" w:themeColor="text1"/>
        </w:rPr>
        <w:t>aus</w:t>
      </w:r>
      <w:r w:rsidR="00483A3C">
        <w:rPr>
          <w:rFonts w:ascii="Helvetica Neue Thin" w:hAnsi="Helvetica Neue Thin"/>
          <w:color w:val="000000" w:themeColor="text1"/>
        </w:rPr>
        <w:t xml:space="preserve"> que</w:t>
      </w:r>
      <w:r w:rsidR="00A177EB">
        <w:rPr>
          <w:rFonts w:ascii="Helvetica Neue Thin" w:hAnsi="Helvetica Neue Thin"/>
          <w:color w:val="000000" w:themeColor="text1"/>
        </w:rPr>
        <w:t xml:space="preserve"> </w:t>
      </w:r>
      <w:r w:rsidR="00483A3C">
        <w:rPr>
          <w:rFonts w:ascii="Helvetica Neue Thin" w:hAnsi="Helvetica Neue Thin"/>
          <w:color w:val="000000" w:themeColor="text1"/>
        </w:rPr>
        <w:t>logo s</w:t>
      </w:r>
      <w:r w:rsidR="00A177EB">
        <w:rPr>
          <w:rFonts w:ascii="Helvetica Neue Thin" w:hAnsi="Helvetica Neue Thin"/>
          <w:color w:val="000000" w:themeColor="text1"/>
        </w:rPr>
        <w:t>e espalh</w:t>
      </w:r>
      <w:r w:rsidR="00483A3C">
        <w:rPr>
          <w:rFonts w:ascii="Helvetica Neue Thin" w:hAnsi="Helvetica Neue Thin"/>
          <w:color w:val="000000" w:themeColor="text1"/>
        </w:rPr>
        <w:t>ou</w:t>
      </w:r>
      <w:r w:rsidR="00A177EB">
        <w:rPr>
          <w:rFonts w:ascii="Helvetica Neue Thin" w:hAnsi="Helvetica Neue Thin"/>
          <w:color w:val="000000" w:themeColor="text1"/>
        </w:rPr>
        <w:t xml:space="preserve"> pelo mundo na esteira do surgimento da sociedade de consumo.</w:t>
      </w:r>
    </w:p>
    <w:p w:rsidR="005851C0" w:rsidRDefault="00A177EB" w:rsidP="00C14321">
      <w:pPr>
        <w:rPr>
          <w:rFonts w:ascii="Helvetica Neue Thin" w:hAnsi="Helvetica Neue Thin"/>
          <w:color w:val="000000" w:themeColor="text1"/>
        </w:rPr>
      </w:pPr>
      <w:r>
        <w:rPr>
          <w:rFonts w:ascii="Helvetica Neue Thin" w:hAnsi="Helvetica Neue Thin"/>
          <w:color w:val="000000" w:themeColor="text1"/>
        </w:rPr>
        <w:t xml:space="preserve">O design industrial encontrou na embalagem um forte ponto de atração e um excelente meio de difusão, pois a embalagem é o item industrial de maior produção e precisa ser desenhada não só para as suas funções básicas, mas também </w:t>
      </w:r>
      <w:r w:rsidR="005851C0">
        <w:rPr>
          <w:rFonts w:ascii="Helvetica Neue Thin" w:hAnsi="Helvetica Neue Thin"/>
          <w:color w:val="000000" w:themeColor="text1"/>
        </w:rPr>
        <w:t xml:space="preserve">para </w:t>
      </w:r>
      <w:r>
        <w:rPr>
          <w:rFonts w:ascii="Helvetica Neue Thin" w:hAnsi="Helvetica Neue Thin"/>
          <w:color w:val="000000" w:themeColor="text1"/>
        </w:rPr>
        <w:t xml:space="preserve">incorporar elementos de comunicação. </w:t>
      </w:r>
    </w:p>
    <w:p w:rsidR="00A177EB" w:rsidRDefault="00A177EB" w:rsidP="00C14321">
      <w:pPr>
        <w:rPr>
          <w:rFonts w:ascii="Helvetica Neue Thin" w:hAnsi="Helvetica Neue Thin"/>
          <w:color w:val="000000" w:themeColor="text1"/>
        </w:rPr>
      </w:pPr>
      <w:r>
        <w:rPr>
          <w:rFonts w:ascii="Helvetica Neue Thin" w:hAnsi="Helvetica Neue Thin"/>
          <w:color w:val="000000" w:themeColor="text1"/>
        </w:rPr>
        <w:t xml:space="preserve">Com a concorrência crescente e a disponibilidade cada vez maior de produtos à disposição dos consumidores, tornou-se necessário destacar o produto e “marcar” sua identidade visual para que os consumidores os reconhecessem e pudessem novamente encontra-los no meio de seus </w:t>
      </w:r>
      <w:r w:rsidR="005851C0">
        <w:rPr>
          <w:rFonts w:ascii="Helvetica Neue Thin" w:hAnsi="Helvetica Neue Thin"/>
          <w:color w:val="000000" w:themeColor="text1"/>
        </w:rPr>
        <w:t>competidores</w:t>
      </w:r>
      <w:r>
        <w:rPr>
          <w:rFonts w:ascii="Helvetica Neue Thin" w:hAnsi="Helvetica Neue Thin"/>
          <w:color w:val="000000" w:themeColor="text1"/>
        </w:rPr>
        <w:t xml:space="preserve">. Desta vez a forma também foi convocada para se juntar </w:t>
      </w:r>
      <w:r w:rsidR="000F5716">
        <w:rPr>
          <w:rFonts w:ascii="Helvetica Neue Thin" w:hAnsi="Helvetica Neue Thin"/>
          <w:color w:val="000000" w:themeColor="text1"/>
        </w:rPr>
        <w:t>à</w:t>
      </w:r>
      <w:r>
        <w:rPr>
          <w:rFonts w:ascii="Helvetica Neue Thin" w:hAnsi="Helvetica Neue Thin"/>
          <w:color w:val="000000" w:themeColor="text1"/>
        </w:rPr>
        <w:t xml:space="preserve"> imagem, as cores e as impressões </w:t>
      </w:r>
      <w:r w:rsidR="005851C0">
        <w:rPr>
          <w:rFonts w:ascii="Helvetica Neue Thin" w:hAnsi="Helvetica Neue Thin"/>
          <w:color w:val="000000" w:themeColor="text1"/>
        </w:rPr>
        <w:t xml:space="preserve">agora cheias de recursos gráficos como relevos, </w:t>
      </w:r>
      <w:r w:rsidR="005851C0" w:rsidRPr="005851C0">
        <w:rPr>
          <w:rFonts w:ascii="Helvetica Neue Thin" w:hAnsi="Helvetica Neue Thin"/>
          <w:i/>
          <w:color w:val="000000" w:themeColor="text1"/>
        </w:rPr>
        <w:t>hot</w:t>
      </w:r>
      <w:r w:rsidR="005851C0">
        <w:rPr>
          <w:rFonts w:ascii="Helvetica Neue Thin" w:hAnsi="Helvetica Neue Thin"/>
          <w:i/>
          <w:color w:val="000000" w:themeColor="text1"/>
        </w:rPr>
        <w:t>-</w:t>
      </w:r>
      <w:proofErr w:type="spellStart"/>
      <w:r w:rsidR="005851C0" w:rsidRPr="005851C0">
        <w:rPr>
          <w:rFonts w:ascii="Helvetica Neue Thin" w:hAnsi="Helvetica Neue Thin"/>
          <w:i/>
          <w:color w:val="000000" w:themeColor="text1"/>
        </w:rPr>
        <w:t>stamping</w:t>
      </w:r>
      <w:proofErr w:type="spellEnd"/>
      <w:r w:rsidR="005851C0">
        <w:rPr>
          <w:rFonts w:ascii="Helvetica Neue Thin" w:hAnsi="Helvetica Neue Thin"/>
          <w:i/>
          <w:color w:val="000000" w:themeColor="text1"/>
        </w:rPr>
        <w:t>,</w:t>
      </w:r>
      <w:r w:rsidR="005851C0" w:rsidRPr="005851C0">
        <w:rPr>
          <w:rFonts w:ascii="Helvetica Neue Thin" w:hAnsi="Helvetica Neue Thin"/>
          <w:i/>
          <w:color w:val="000000" w:themeColor="text1"/>
        </w:rPr>
        <w:t xml:space="preserve"> </w:t>
      </w:r>
      <w:r w:rsidR="005851C0">
        <w:rPr>
          <w:rFonts w:ascii="Helvetica Neue Thin" w:hAnsi="Helvetica Neue Thin"/>
          <w:color w:val="000000" w:themeColor="text1"/>
        </w:rPr>
        <w:t>vernizes e outros recursos</w:t>
      </w:r>
      <w:r>
        <w:rPr>
          <w:rFonts w:ascii="Helvetica Neue Thin" w:hAnsi="Helvetica Neue Thin"/>
          <w:color w:val="000000" w:themeColor="text1"/>
        </w:rPr>
        <w:t>.</w:t>
      </w:r>
    </w:p>
    <w:p w:rsidR="00A177EB" w:rsidRDefault="005851C0" w:rsidP="00C14321">
      <w:pPr>
        <w:rPr>
          <w:rFonts w:ascii="Helvetica Neue Thin" w:hAnsi="Helvetica Neue Thin"/>
          <w:color w:val="000000" w:themeColor="text1"/>
        </w:rPr>
      </w:pPr>
      <w:r>
        <w:rPr>
          <w:rFonts w:ascii="Helvetica Neue Thin" w:hAnsi="Helvetica Neue Thin"/>
          <w:color w:val="000000" w:themeColor="text1"/>
        </w:rPr>
        <w:t>A forma</w:t>
      </w:r>
      <w:r w:rsidR="00A177EB">
        <w:rPr>
          <w:rFonts w:ascii="Helvetica Neue Thin" w:hAnsi="Helvetica Neue Thin"/>
          <w:color w:val="000000" w:themeColor="text1"/>
        </w:rPr>
        <w:t xml:space="preserve"> utilizad</w:t>
      </w:r>
      <w:r>
        <w:rPr>
          <w:rFonts w:ascii="Helvetica Neue Thin" w:hAnsi="Helvetica Neue Thin"/>
          <w:color w:val="000000" w:themeColor="text1"/>
        </w:rPr>
        <w:t>a</w:t>
      </w:r>
      <w:r w:rsidR="00A177EB">
        <w:rPr>
          <w:rFonts w:ascii="Helvetica Neue Thin" w:hAnsi="Helvetica Neue Thin"/>
          <w:color w:val="000000" w:themeColor="text1"/>
        </w:rPr>
        <w:t xml:space="preserve"> para isso foi desenvolver embalagens que tivessem “personalidade” marcante e foi assim que surgiram alguns dos ícones que perduram até hoje.</w:t>
      </w:r>
    </w:p>
    <w:p w:rsidR="009D3EBE" w:rsidRDefault="009D3EBE" w:rsidP="009D3EBE">
      <w:pPr>
        <w:jc w:val="center"/>
        <w:rPr>
          <w:rFonts w:ascii="Helvetica Neue Thin" w:hAnsi="Helvetica Neue Thin"/>
          <w:color w:val="000000" w:themeColor="text1"/>
        </w:rPr>
      </w:pPr>
      <w:r>
        <w:rPr>
          <w:rFonts w:ascii="Helvetica Neue Thin" w:hAnsi="Helvetica Neue Thin"/>
          <w:noProof/>
          <w:color w:val="000000" w:themeColor="text1"/>
        </w:rPr>
        <w:drawing>
          <wp:inline distT="0" distB="0" distL="0" distR="0">
            <wp:extent cx="3612776" cy="4328274"/>
            <wp:effectExtent l="0" t="0" r="0" b="2540"/>
            <wp:docPr id="3" name="Imagem 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enho Tecnico da Coca.pdf"/>
                    <pic:cNvPicPr/>
                  </pic:nvPicPr>
                  <pic:blipFill>
                    <a:blip r:embed="rId7">
                      <a:extLst>
                        <a:ext uri="{28A0092B-C50C-407E-A947-70E740481C1C}">
                          <a14:useLocalDpi xmlns:a14="http://schemas.microsoft.com/office/drawing/2010/main" val="0"/>
                        </a:ext>
                      </a:extLst>
                    </a:blip>
                    <a:stretch>
                      <a:fillRect/>
                    </a:stretch>
                  </pic:blipFill>
                  <pic:spPr>
                    <a:xfrm>
                      <a:off x="0" y="0"/>
                      <a:ext cx="3625857" cy="4343946"/>
                    </a:xfrm>
                    <a:prstGeom prst="rect">
                      <a:avLst/>
                    </a:prstGeom>
                  </pic:spPr>
                </pic:pic>
              </a:graphicData>
            </a:graphic>
          </wp:inline>
        </w:drawing>
      </w:r>
    </w:p>
    <w:p w:rsidR="009D3EBE" w:rsidRDefault="009D3EBE" w:rsidP="00C14321">
      <w:pPr>
        <w:rPr>
          <w:rFonts w:ascii="Helvetica Neue Thin" w:hAnsi="Helvetica Neue Thin"/>
          <w:color w:val="000000" w:themeColor="text1"/>
        </w:rPr>
      </w:pPr>
    </w:p>
    <w:p w:rsidR="00376FAB" w:rsidRDefault="00376FAB" w:rsidP="00C14321">
      <w:pPr>
        <w:rPr>
          <w:rFonts w:ascii="Helvetica Neue Thin" w:hAnsi="Helvetica Neue Thin"/>
          <w:color w:val="000000" w:themeColor="text1"/>
        </w:rPr>
      </w:pPr>
      <w:r>
        <w:rPr>
          <w:rFonts w:ascii="Helvetica Neue Thin" w:hAnsi="Helvetica Neue Thin"/>
          <w:color w:val="000000" w:themeColor="text1"/>
        </w:rPr>
        <w:t xml:space="preserve">Mas o grande salto na evolução da embalagem aconteceu logo após a segunda guerra mundial que novamente fez a indústria avançar muitos passos num curto espaço de tempo. Novos materiais, equipamentos e tecnologias elevaram a qualidade, a moldagem da forma, a impressão e integração entre eles gerou uma </w:t>
      </w:r>
      <w:r>
        <w:rPr>
          <w:rFonts w:ascii="Helvetica Neue Thin" w:hAnsi="Helvetica Neue Thin"/>
          <w:color w:val="000000" w:themeColor="text1"/>
        </w:rPr>
        <w:lastRenderedPageBreak/>
        <w:t xml:space="preserve">infinidade de variações intercambiáveis que encheram então as gôndolas daquele </w:t>
      </w:r>
      <w:r w:rsidR="005851C0">
        <w:rPr>
          <w:rFonts w:ascii="Helvetica Neue Thin" w:hAnsi="Helvetica Neue Thin"/>
          <w:color w:val="000000" w:themeColor="text1"/>
        </w:rPr>
        <w:t>estabelecimento comercial que</w:t>
      </w:r>
      <w:r>
        <w:rPr>
          <w:rFonts w:ascii="Helvetica Neue Thin" w:hAnsi="Helvetica Neue Thin"/>
          <w:color w:val="000000" w:themeColor="text1"/>
        </w:rPr>
        <w:t xml:space="preserve"> logo se tornaria o mais frequentado templo do consumo. O supermercado mudou drasticamente o papel e as funções mercadológicas da embalagem porque pela primeira vez os consumidores passaram a ter acesso direto aos produtos e </w:t>
      </w:r>
      <w:r w:rsidR="005851C0">
        <w:rPr>
          <w:rFonts w:ascii="Helvetica Neue Thin" w:hAnsi="Helvetica Neue Thin"/>
          <w:color w:val="000000" w:themeColor="text1"/>
        </w:rPr>
        <w:t xml:space="preserve">puderam </w:t>
      </w:r>
      <w:r>
        <w:rPr>
          <w:rFonts w:ascii="Helvetica Neue Thin" w:hAnsi="Helvetica Neue Thin"/>
          <w:color w:val="000000" w:themeColor="text1"/>
        </w:rPr>
        <w:t xml:space="preserve">escolher livremente entre as várias opções que estavam agora expostas lado a lado para sua </w:t>
      </w:r>
      <w:r w:rsidR="005851C0">
        <w:rPr>
          <w:rFonts w:ascii="Helvetica Neue Thin" w:hAnsi="Helvetica Neue Thin"/>
          <w:color w:val="000000" w:themeColor="text1"/>
        </w:rPr>
        <w:t>seleção</w:t>
      </w:r>
      <w:r>
        <w:rPr>
          <w:rFonts w:ascii="Helvetica Neue Thin" w:hAnsi="Helvetica Neue Thin"/>
          <w:color w:val="000000" w:themeColor="text1"/>
        </w:rPr>
        <w:t xml:space="preserve"> e </w:t>
      </w:r>
      <w:r w:rsidR="005851C0">
        <w:rPr>
          <w:rFonts w:ascii="Helvetica Neue Thin" w:hAnsi="Helvetica Neue Thin"/>
          <w:color w:val="000000" w:themeColor="text1"/>
        </w:rPr>
        <w:t>compra</w:t>
      </w:r>
      <w:r>
        <w:rPr>
          <w:rFonts w:ascii="Helvetica Neue Thin" w:hAnsi="Helvetica Neue Thin"/>
          <w:color w:val="000000" w:themeColor="text1"/>
        </w:rPr>
        <w:t>.</w:t>
      </w:r>
    </w:p>
    <w:p w:rsidR="00376FAB" w:rsidRDefault="00376FAB" w:rsidP="00C14321">
      <w:pPr>
        <w:rPr>
          <w:rFonts w:ascii="Helvetica Neue Thin" w:hAnsi="Helvetica Neue Thin"/>
          <w:color w:val="000000" w:themeColor="text1"/>
        </w:rPr>
      </w:pPr>
      <w:r>
        <w:rPr>
          <w:rFonts w:ascii="Helvetica Neue Thin" w:hAnsi="Helvetica Neue Thin"/>
          <w:color w:val="000000" w:themeColor="text1"/>
        </w:rPr>
        <w:t xml:space="preserve">O supermercado tornou dramática a competição entre produtos e fez com que os fabricantes se empenhassem de forma determinada a dotarem seus produtos de embalagens que se destacassem frente aos concorrentes </w:t>
      </w:r>
      <w:r w:rsidR="00EE11DF">
        <w:rPr>
          <w:rFonts w:ascii="Helvetica Neue Thin" w:hAnsi="Helvetica Neue Thin"/>
          <w:color w:val="000000" w:themeColor="text1"/>
        </w:rPr>
        <w:t>e para isso, lançaram mão das recém-criadas agências especializadas no design de embalagem</w:t>
      </w:r>
      <w:r w:rsidR="005851C0">
        <w:rPr>
          <w:rFonts w:ascii="Helvetica Neue Thin" w:hAnsi="Helvetica Neue Thin"/>
          <w:color w:val="000000" w:themeColor="text1"/>
        </w:rPr>
        <w:t xml:space="preserve"> que passaram a adotar uma abordagem mais técnica ao desenho que antes era mais intuitivo</w:t>
      </w:r>
      <w:r w:rsidR="00EE11DF">
        <w:rPr>
          <w:rFonts w:ascii="Helvetica Neue Thin" w:hAnsi="Helvetica Neue Thin"/>
          <w:color w:val="000000" w:themeColor="text1"/>
        </w:rPr>
        <w:t>.</w:t>
      </w:r>
    </w:p>
    <w:p w:rsidR="00EE11DF" w:rsidRDefault="00EE11DF" w:rsidP="00C14321">
      <w:pPr>
        <w:rPr>
          <w:rFonts w:ascii="Helvetica Neue Thin" w:hAnsi="Helvetica Neue Thin"/>
          <w:color w:val="000000" w:themeColor="text1"/>
        </w:rPr>
      </w:pPr>
      <w:r>
        <w:rPr>
          <w:rFonts w:ascii="Helvetica Neue Thin" w:hAnsi="Helvetica Neue Thin"/>
          <w:color w:val="000000" w:themeColor="text1"/>
        </w:rPr>
        <w:t xml:space="preserve">Fatores como comportamento do consumidor, exposição no ponto de venda, repetição da embalagem </w:t>
      </w:r>
      <w:proofErr w:type="gramStart"/>
      <w:r>
        <w:rPr>
          <w:rFonts w:ascii="Helvetica Neue Thin" w:hAnsi="Helvetica Neue Thin"/>
          <w:color w:val="000000" w:themeColor="text1"/>
        </w:rPr>
        <w:t xml:space="preserve">( </w:t>
      </w:r>
      <w:proofErr w:type="spellStart"/>
      <w:r w:rsidRPr="00EE11DF">
        <w:rPr>
          <w:rFonts w:ascii="Helvetica Neue Thin" w:hAnsi="Helvetica Neue Thin"/>
          <w:i/>
          <w:color w:val="000000" w:themeColor="text1"/>
        </w:rPr>
        <w:t>mass</w:t>
      </w:r>
      <w:proofErr w:type="spellEnd"/>
      <w:proofErr w:type="gramEnd"/>
      <w:r w:rsidRPr="00EE11DF">
        <w:rPr>
          <w:rFonts w:ascii="Helvetica Neue Thin" w:hAnsi="Helvetica Neue Thin"/>
          <w:i/>
          <w:color w:val="000000" w:themeColor="text1"/>
        </w:rPr>
        <w:t xml:space="preserve"> display</w:t>
      </w:r>
      <w:r>
        <w:rPr>
          <w:rFonts w:ascii="Helvetica Neue Thin" w:hAnsi="Helvetica Neue Thin"/>
          <w:color w:val="000000" w:themeColor="text1"/>
        </w:rPr>
        <w:t xml:space="preserve"> ) e muitos outros estudos</w:t>
      </w:r>
      <w:r w:rsidR="005851C0">
        <w:rPr>
          <w:rFonts w:ascii="Helvetica Neue Thin" w:hAnsi="Helvetica Neue Thin"/>
          <w:color w:val="000000" w:themeColor="text1"/>
        </w:rPr>
        <w:t xml:space="preserve"> que</w:t>
      </w:r>
      <w:r>
        <w:rPr>
          <w:rFonts w:ascii="Helvetica Neue Thin" w:hAnsi="Helvetica Neue Thin"/>
          <w:color w:val="000000" w:themeColor="text1"/>
        </w:rPr>
        <w:t xml:space="preserve"> tornavam menos aleatórios e mais precisos os desenhos foram implementados</w:t>
      </w:r>
      <w:r w:rsidR="005851C0">
        <w:rPr>
          <w:rFonts w:ascii="Helvetica Neue Thin" w:hAnsi="Helvetica Neue Thin"/>
          <w:color w:val="000000" w:themeColor="text1"/>
        </w:rPr>
        <w:t xml:space="preserve"> por estas agências</w:t>
      </w:r>
      <w:r>
        <w:rPr>
          <w:rFonts w:ascii="Helvetica Neue Thin" w:hAnsi="Helvetica Neue Thin"/>
          <w:color w:val="000000" w:themeColor="text1"/>
        </w:rPr>
        <w:t>.</w:t>
      </w:r>
    </w:p>
    <w:p w:rsidR="009D3EBE" w:rsidRDefault="009D3EBE" w:rsidP="00C14321">
      <w:pPr>
        <w:rPr>
          <w:rFonts w:ascii="Helvetica Neue Thin" w:hAnsi="Helvetica Neue Thin"/>
          <w:color w:val="000000" w:themeColor="text1"/>
        </w:rPr>
      </w:pPr>
    </w:p>
    <w:p w:rsidR="00EE11DF" w:rsidRDefault="009D3EBE" w:rsidP="009D3EBE">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extent cx="3625477" cy="2919215"/>
            <wp:effectExtent l="0" t="0" r="0" b="1905"/>
            <wp:docPr id="4" name="Imagem 4" descr="Uma imagem contendo contêin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kes Britsh.pdf"/>
                    <pic:cNvPicPr/>
                  </pic:nvPicPr>
                  <pic:blipFill>
                    <a:blip r:embed="rId8">
                      <a:extLst>
                        <a:ext uri="{28A0092B-C50C-407E-A947-70E740481C1C}">
                          <a14:useLocalDpi xmlns:a14="http://schemas.microsoft.com/office/drawing/2010/main" val="0"/>
                        </a:ext>
                      </a:extLst>
                    </a:blip>
                    <a:stretch>
                      <a:fillRect/>
                    </a:stretch>
                  </pic:blipFill>
                  <pic:spPr>
                    <a:xfrm>
                      <a:off x="0" y="0"/>
                      <a:ext cx="3657195" cy="2944754"/>
                    </a:xfrm>
                    <a:prstGeom prst="rect">
                      <a:avLst/>
                    </a:prstGeom>
                  </pic:spPr>
                </pic:pic>
              </a:graphicData>
            </a:graphic>
          </wp:inline>
        </w:drawing>
      </w:r>
    </w:p>
    <w:p w:rsidR="005851C0" w:rsidRPr="00CA68AC" w:rsidRDefault="005851C0" w:rsidP="009D3EBE">
      <w:pPr>
        <w:jc w:val="center"/>
        <w:rPr>
          <w:rFonts w:asciiTheme="minorHAnsi" w:hAnsiTheme="minorHAnsi" w:cstheme="minorHAnsi"/>
          <w:color w:val="000000" w:themeColor="text1"/>
        </w:rPr>
      </w:pPr>
    </w:p>
    <w:p w:rsidR="00EE11DF" w:rsidRPr="00CA68AC" w:rsidRDefault="00CA68AC" w:rsidP="00EE11DF">
      <w:pPr>
        <w:jc w:val="center"/>
        <w:rPr>
          <w:rFonts w:asciiTheme="minorHAnsi" w:hAnsiTheme="minorHAnsi" w:cstheme="minorHAnsi"/>
          <w:i/>
          <w:color w:val="C00000"/>
        </w:rPr>
      </w:pPr>
      <w:r w:rsidRPr="00CA68AC">
        <w:rPr>
          <w:rFonts w:asciiTheme="minorHAnsi" w:hAnsiTheme="minorHAnsi" w:cstheme="minorHAnsi"/>
          <w:i/>
          <w:color w:val="C00000"/>
        </w:rPr>
        <w:t>Chega de Embalagens feias!</w:t>
      </w:r>
    </w:p>
    <w:p w:rsidR="00EE11DF" w:rsidRDefault="00EE11DF" w:rsidP="00EE11DF">
      <w:pPr>
        <w:jc w:val="center"/>
        <w:rPr>
          <w:i/>
          <w:color w:val="C00000"/>
        </w:rPr>
      </w:pPr>
    </w:p>
    <w:p w:rsidR="00EE11DF" w:rsidRDefault="00EE11DF" w:rsidP="00EE11DF">
      <w:pPr>
        <w:rPr>
          <w:rFonts w:ascii="Helvetica Neue Thin" w:hAnsi="Helvetica Neue Thin"/>
          <w:color w:val="000000" w:themeColor="text1"/>
        </w:rPr>
      </w:pPr>
      <w:r w:rsidRPr="00EE11DF">
        <w:rPr>
          <w:rFonts w:ascii="Helvetica Neue Thin" w:hAnsi="Helvetica Neue Thin"/>
          <w:color w:val="000000" w:themeColor="text1"/>
        </w:rPr>
        <w:t>No cada dia mais desafiador cenário deste início do século XXI,</w:t>
      </w:r>
      <w:r>
        <w:rPr>
          <w:rFonts w:ascii="Helvetica Neue Thin" w:hAnsi="Helvetica Neue Thin"/>
          <w:color w:val="000000" w:themeColor="text1"/>
        </w:rPr>
        <w:t xml:space="preserve"> a embalagem já </w:t>
      </w:r>
      <w:r w:rsidR="005851C0">
        <w:rPr>
          <w:rFonts w:ascii="Helvetica Neue Thin" w:hAnsi="Helvetica Neue Thin"/>
          <w:color w:val="000000" w:themeColor="text1"/>
        </w:rPr>
        <w:t xml:space="preserve">se encontra a </w:t>
      </w:r>
      <w:r>
        <w:rPr>
          <w:rFonts w:ascii="Helvetica Neue Thin" w:hAnsi="Helvetica Neue Thin"/>
          <w:color w:val="000000" w:themeColor="text1"/>
        </w:rPr>
        <w:t xml:space="preserve">anos luz de seu modesto início pré-revolução industrial e hoje se discutem caminhos que possam integra-la o mundo digital, </w:t>
      </w:r>
      <w:r w:rsidR="005851C0">
        <w:rPr>
          <w:rFonts w:ascii="Helvetica Neue Thin" w:hAnsi="Helvetica Neue Thin"/>
          <w:color w:val="000000" w:themeColor="text1"/>
        </w:rPr>
        <w:t>à</w:t>
      </w:r>
      <w:r>
        <w:rPr>
          <w:rFonts w:ascii="Helvetica Neue Thin" w:hAnsi="Helvetica Neue Thin"/>
          <w:color w:val="000000" w:themeColor="text1"/>
        </w:rPr>
        <w:t>s compras on-line</w:t>
      </w:r>
      <w:r w:rsidR="005851C0">
        <w:rPr>
          <w:rFonts w:ascii="Helvetica Neue Thin" w:hAnsi="Helvetica Neue Thin"/>
          <w:color w:val="000000" w:themeColor="text1"/>
        </w:rPr>
        <w:t>,</w:t>
      </w:r>
      <w:r>
        <w:rPr>
          <w:rFonts w:ascii="Helvetica Neue Thin" w:hAnsi="Helvetica Neue Thin"/>
          <w:color w:val="000000" w:themeColor="text1"/>
        </w:rPr>
        <w:t xml:space="preserve"> </w:t>
      </w:r>
      <w:r w:rsidR="005851C0">
        <w:rPr>
          <w:rFonts w:ascii="Helvetica Neue Thin" w:hAnsi="Helvetica Neue Thin"/>
          <w:color w:val="000000" w:themeColor="text1"/>
        </w:rPr>
        <w:t>ao</w:t>
      </w:r>
      <w:r>
        <w:rPr>
          <w:rFonts w:ascii="Helvetica Neue Thin" w:hAnsi="Helvetica Neue Thin"/>
          <w:color w:val="000000" w:themeColor="text1"/>
        </w:rPr>
        <w:t xml:space="preserve"> </w:t>
      </w:r>
      <w:proofErr w:type="spellStart"/>
      <w:r w:rsidRPr="00EE11DF">
        <w:rPr>
          <w:rFonts w:ascii="Helvetica Neue Thin" w:hAnsi="Helvetica Neue Thin"/>
          <w:i/>
          <w:color w:val="000000" w:themeColor="text1"/>
        </w:rPr>
        <w:t>neuromarketing</w:t>
      </w:r>
      <w:proofErr w:type="spellEnd"/>
      <w:r>
        <w:rPr>
          <w:rFonts w:ascii="Helvetica Neue Thin" w:hAnsi="Helvetica Neue Thin"/>
          <w:color w:val="000000" w:themeColor="text1"/>
        </w:rPr>
        <w:t xml:space="preserve"> e </w:t>
      </w:r>
      <w:r w:rsidR="005851C0">
        <w:rPr>
          <w:rFonts w:ascii="Helvetica Neue Thin" w:hAnsi="Helvetica Neue Thin"/>
          <w:color w:val="000000" w:themeColor="text1"/>
        </w:rPr>
        <w:t xml:space="preserve">a </w:t>
      </w:r>
      <w:r>
        <w:rPr>
          <w:rFonts w:ascii="Helvetica Neue Thin" w:hAnsi="Helvetica Neue Thin"/>
          <w:color w:val="000000" w:themeColor="text1"/>
        </w:rPr>
        <w:t xml:space="preserve">uma </w:t>
      </w:r>
      <w:r w:rsidR="005851C0">
        <w:rPr>
          <w:rFonts w:ascii="Helvetica Neue Thin" w:hAnsi="Helvetica Neue Thin"/>
          <w:color w:val="000000" w:themeColor="text1"/>
        </w:rPr>
        <w:t>miríade</w:t>
      </w:r>
      <w:r>
        <w:rPr>
          <w:rFonts w:ascii="Helvetica Neue Thin" w:hAnsi="Helvetica Neue Thin"/>
          <w:color w:val="000000" w:themeColor="text1"/>
        </w:rPr>
        <w:t xml:space="preserve"> de possibilidades que fica difícil até descrever neste artigo onde o </w:t>
      </w:r>
      <w:r w:rsidR="005851C0">
        <w:rPr>
          <w:rFonts w:ascii="Helvetica Neue Thin" w:hAnsi="Helvetica Neue Thin"/>
          <w:color w:val="000000" w:themeColor="text1"/>
        </w:rPr>
        <w:t>tema</w:t>
      </w:r>
      <w:r>
        <w:rPr>
          <w:rFonts w:ascii="Helvetica Neue Thin" w:hAnsi="Helvetica Neue Thin"/>
          <w:color w:val="000000" w:themeColor="text1"/>
        </w:rPr>
        <w:t xml:space="preserve"> é a beleza das embalagens.</w:t>
      </w:r>
    </w:p>
    <w:p w:rsidR="00EE11DF" w:rsidRDefault="00EE11DF" w:rsidP="00EE11DF">
      <w:pPr>
        <w:rPr>
          <w:rFonts w:ascii="Helvetica Neue Thin" w:hAnsi="Helvetica Neue Thin"/>
          <w:color w:val="000000" w:themeColor="text1"/>
        </w:rPr>
      </w:pPr>
      <w:r>
        <w:rPr>
          <w:rFonts w:ascii="Helvetica Neue Thin" w:hAnsi="Helvetica Neue Thin"/>
          <w:color w:val="000000" w:themeColor="text1"/>
        </w:rPr>
        <w:t>A beleza, assim como a própria embalagem, são um atributo do conteúdo.</w:t>
      </w:r>
    </w:p>
    <w:p w:rsidR="00EE11DF" w:rsidRDefault="00EE11DF" w:rsidP="00EE11DF">
      <w:pPr>
        <w:rPr>
          <w:rFonts w:ascii="Helvetica Neue Thin" w:hAnsi="Helvetica Neue Thin"/>
          <w:color w:val="000000" w:themeColor="text1"/>
        </w:rPr>
      </w:pPr>
      <w:r>
        <w:rPr>
          <w:rFonts w:ascii="Helvetica Neue Thin" w:hAnsi="Helvetica Neue Thin"/>
          <w:color w:val="000000" w:themeColor="text1"/>
        </w:rPr>
        <w:t>Quando temos dúvida sobre alguma palavra ou termo que nos ajudam a compreender certos conceitos, o melhor a fazer é procurar um dicionário.</w:t>
      </w:r>
    </w:p>
    <w:p w:rsidR="00EE11DF" w:rsidRDefault="00EE11DF" w:rsidP="00EE11DF">
      <w:pPr>
        <w:rPr>
          <w:rFonts w:asciiTheme="majorHAnsi" w:hAnsiTheme="majorHAnsi" w:cstheme="majorHAnsi"/>
          <w:i/>
          <w:color w:val="222222"/>
          <w:shd w:val="clear" w:color="auto" w:fill="FFFFFF"/>
        </w:rPr>
      </w:pPr>
      <w:r>
        <w:rPr>
          <w:rFonts w:ascii="Helvetica Neue Thin" w:hAnsi="Helvetica Neue Thin"/>
          <w:color w:val="000000" w:themeColor="text1"/>
        </w:rPr>
        <w:t xml:space="preserve">Beleza: </w:t>
      </w:r>
      <w:r w:rsidRPr="00EE11DF">
        <w:rPr>
          <w:rFonts w:asciiTheme="majorHAnsi" w:hAnsiTheme="majorHAnsi" w:cstheme="majorHAnsi"/>
          <w:i/>
          <w:color w:val="222222"/>
          <w:shd w:val="clear" w:color="auto" w:fill="FFFFFF"/>
        </w:rPr>
        <w:t>caráter do ser ou da coisa que desperta sentimento de êxtase, admiração ou prazer através dos sentidos.</w:t>
      </w:r>
    </w:p>
    <w:p w:rsidR="00EE11DF" w:rsidRDefault="00EE11DF" w:rsidP="00EE11DF">
      <w:pPr>
        <w:rPr>
          <w:rFonts w:ascii="Helvetica Neue Thin" w:hAnsi="Helvetica Neue Thin" w:cstheme="majorHAnsi"/>
          <w:color w:val="222222"/>
          <w:shd w:val="clear" w:color="auto" w:fill="FFFFFF"/>
        </w:rPr>
      </w:pPr>
      <w:r w:rsidRPr="00EE11DF">
        <w:rPr>
          <w:rFonts w:ascii="Helvetica Neue Thin" w:hAnsi="Helvetica Neue Thin" w:cstheme="majorHAnsi"/>
          <w:color w:val="222222"/>
          <w:shd w:val="clear" w:color="auto" w:fill="FFFFFF"/>
        </w:rPr>
        <w:t>Em seu fascinante livro</w:t>
      </w:r>
      <w:r>
        <w:rPr>
          <w:rFonts w:ascii="Helvetica Neue Thin" w:hAnsi="Helvetica Neue Thin" w:cstheme="majorHAnsi"/>
          <w:color w:val="222222"/>
          <w:shd w:val="clear" w:color="auto" w:fill="FFFFFF"/>
        </w:rPr>
        <w:t xml:space="preserve"> “O cérebro do século XI” o neurocientista britânico Steven Rose</w:t>
      </w:r>
      <w:r w:rsidR="003046A9">
        <w:rPr>
          <w:rFonts w:ascii="Helvetica Neue Thin" w:hAnsi="Helvetica Neue Thin" w:cstheme="majorHAnsi"/>
          <w:color w:val="222222"/>
          <w:shd w:val="clear" w:color="auto" w:fill="FFFFFF"/>
        </w:rPr>
        <w:t xml:space="preserve"> nos explica que a emoção assim como a cognição são os dois principais </w:t>
      </w:r>
      <w:r w:rsidR="003046A9">
        <w:rPr>
          <w:rFonts w:ascii="Helvetica Neue Thin" w:hAnsi="Helvetica Neue Thin" w:cstheme="majorHAnsi"/>
          <w:color w:val="222222"/>
          <w:shd w:val="clear" w:color="auto" w:fill="FFFFFF"/>
        </w:rPr>
        <w:lastRenderedPageBreak/>
        <w:t>componentes gerados pela bioquímica do cérebro e estão, portanto umbilicalmente ligados, ou seja, um não funciona sem outro e podemos compreender que toda vez que ocorre um predomínio massivo de um sobre o outro isso gera desequilíbrio e problemas para seu funcionamento.</w:t>
      </w:r>
    </w:p>
    <w:p w:rsidR="003046A9" w:rsidRDefault="003046A9"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t xml:space="preserve">É por isso que, além de não separar a embalagem de seu conteúdo como revelou uma ampla pesquisa feita pela </w:t>
      </w:r>
      <w:proofErr w:type="spellStart"/>
      <w:r w:rsidRPr="003046A9">
        <w:rPr>
          <w:rFonts w:ascii="Helvetica Neue Thin" w:hAnsi="Helvetica Neue Thin" w:cstheme="majorHAnsi"/>
          <w:i/>
          <w:color w:val="222222"/>
          <w:shd w:val="clear" w:color="auto" w:fill="FFFFFF"/>
        </w:rPr>
        <w:t>Research</w:t>
      </w:r>
      <w:proofErr w:type="spellEnd"/>
      <w:r w:rsidRPr="003046A9">
        <w:rPr>
          <w:rFonts w:ascii="Helvetica Neue Thin" w:hAnsi="Helvetica Neue Thin" w:cstheme="majorHAnsi"/>
          <w:i/>
          <w:color w:val="222222"/>
          <w:shd w:val="clear" w:color="auto" w:fill="FFFFFF"/>
        </w:rPr>
        <w:t xml:space="preserve"> </w:t>
      </w:r>
      <w:proofErr w:type="spellStart"/>
      <w:r w:rsidRPr="003046A9">
        <w:rPr>
          <w:rFonts w:ascii="Helvetica Neue Thin" w:hAnsi="Helvetica Neue Thin" w:cstheme="majorHAnsi"/>
          <w:i/>
          <w:color w:val="222222"/>
          <w:shd w:val="clear" w:color="auto" w:fill="FFFFFF"/>
        </w:rPr>
        <w:t>International</w:t>
      </w:r>
      <w:proofErr w:type="spellEnd"/>
      <w:r>
        <w:rPr>
          <w:rFonts w:ascii="Helvetica Neue Thin" w:hAnsi="Helvetica Neue Thin" w:cstheme="majorHAnsi"/>
          <w:color w:val="222222"/>
          <w:shd w:val="clear" w:color="auto" w:fill="FFFFFF"/>
        </w:rPr>
        <w:t xml:space="preserve">, o consumidor também não separa os fatores racionais da compra dos fatores emocionais devido </w:t>
      </w:r>
      <w:r w:rsidR="005851C0">
        <w:rPr>
          <w:rFonts w:ascii="Helvetica Neue Thin" w:hAnsi="Helvetica Neue Thin" w:cstheme="majorHAnsi"/>
          <w:color w:val="222222"/>
          <w:shd w:val="clear" w:color="auto" w:fill="FFFFFF"/>
        </w:rPr>
        <w:t>justamente à</w:t>
      </w:r>
      <w:r>
        <w:rPr>
          <w:rFonts w:ascii="Helvetica Neue Thin" w:hAnsi="Helvetica Neue Thin" w:cstheme="majorHAnsi"/>
          <w:color w:val="222222"/>
          <w:shd w:val="clear" w:color="auto" w:fill="FFFFFF"/>
        </w:rPr>
        <w:t xml:space="preserve"> interação entre estes dois fatores que faz</w:t>
      </w:r>
      <w:r w:rsidR="005851C0">
        <w:rPr>
          <w:rFonts w:ascii="Helvetica Neue Thin" w:hAnsi="Helvetica Neue Thin" w:cstheme="majorHAnsi"/>
          <w:color w:val="222222"/>
          <w:shd w:val="clear" w:color="auto" w:fill="FFFFFF"/>
        </w:rPr>
        <w:t>em</w:t>
      </w:r>
      <w:r>
        <w:rPr>
          <w:rFonts w:ascii="Helvetica Neue Thin" w:hAnsi="Helvetica Neue Thin" w:cstheme="majorHAnsi"/>
          <w:color w:val="222222"/>
          <w:shd w:val="clear" w:color="auto" w:fill="FFFFFF"/>
        </w:rPr>
        <w:t xml:space="preserve"> nosso cérebro funcionar.</w:t>
      </w:r>
    </w:p>
    <w:p w:rsidR="003046A9" w:rsidRDefault="003046A9"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t>Beleza é percebida como valor que se incorpora ao produto e não um adicional fútil que pode muito bem ser dispensado. Na embalagem a beleza é um fator competitivo que veio ganhando força em seu processo de evolução tecnológica.</w:t>
      </w:r>
    </w:p>
    <w:p w:rsidR="003046A9" w:rsidRDefault="003046A9"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t xml:space="preserve">Hoje apenas na área de impressão existem recursos fabulosos empregados para embelezar e agregar elementos de valor, prestígio e sofisticação </w:t>
      </w:r>
      <w:r w:rsidR="005851C0">
        <w:rPr>
          <w:rFonts w:ascii="Helvetica Neue Thin" w:hAnsi="Helvetica Neue Thin" w:cstheme="majorHAnsi"/>
          <w:color w:val="222222"/>
          <w:shd w:val="clear" w:color="auto" w:fill="FFFFFF"/>
        </w:rPr>
        <w:t xml:space="preserve">ao produto, </w:t>
      </w:r>
      <w:r>
        <w:rPr>
          <w:rFonts w:ascii="Helvetica Neue Thin" w:hAnsi="Helvetica Neue Thin" w:cstheme="majorHAnsi"/>
          <w:color w:val="222222"/>
          <w:shd w:val="clear" w:color="auto" w:fill="FFFFFF"/>
        </w:rPr>
        <w:t>mas o velho e bom desenho ainda tem seu papel neste novo e fascinante cenário pois, ainda citando o livro de Steven Rose, o cérebro humano trabalha com significados e nada agrega tanto significado como uma imagem bonita e adequada culturalmente ao produto</w:t>
      </w:r>
      <w:r w:rsidR="00F97D5C">
        <w:rPr>
          <w:rFonts w:ascii="Helvetica Neue Thin" w:hAnsi="Helvetica Neue Thin" w:cstheme="majorHAnsi"/>
          <w:color w:val="222222"/>
          <w:shd w:val="clear" w:color="auto" w:fill="FFFFFF"/>
        </w:rPr>
        <w:t xml:space="preserve"> que representa</w:t>
      </w:r>
      <w:r>
        <w:rPr>
          <w:rFonts w:ascii="Helvetica Neue Thin" w:hAnsi="Helvetica Neue Thin" w:cstheme="majorHAnsi"/>
          <w:color w:val="222222"/>
          <w:shd w:val="clear" w:color="auto" w:fill="FFFFFF"/>
        </w:rPr>
        <w:t>.</w:t>
      </w:r>
    </w:p>
    <w:p w:rsidR="001047B2" w:rsidRDefault="001047B2" w:rsidP="00EE11DF">
      <w:pPr>
        <w:rPr>
          <w:rFonts w:ascii="Helvetica Neue Thin" w:hAnsi="Helvetica Neue Thin" w:cstheme="majorHAnsi"/>
          <w:color w:val="222222"/>
          <w:shd w:val="clear" w:color="auto" w:fill="FFFFFF"/>
        </w:rPr>
      </w:pPr>
    </w:p>
    <w:p w:rsidR="001047B2" w:rsidRDefault="001047B2" w:rsidP="00EE11DF">
      <w:pPr>
        <w:rPr>
          <w:rFonts w:ascii="Helvetica Neue Thin" w:hAnsi="Helvetica Neue Thin" w:cstheme="majorHAnsi"/>
          <w:color w:val="222222"/>
          <w:shd w:val="clear" w:color="auto" w:fill="FFFFFF"/>
        </w:rPr>
      </w:pPr>
    </w:p>
    <w:p w:rsidR="001047B2" w:rsidRDefault="001047B2" w:rsidP="00EE11DF">
      <w:pPr>
        <w:rPr>
          <w:rFonts w:ascii="Helvetica Neue Thin" w:hAnsi="Helvetica Neue Thin" w:cstheme="majorHAnsi"/>
          <w:color w:val="222222"/>
          <w:shd w:val="clear" w:color="auto" w:fill="FFFFFF"/>
        </w:rPr>
      </w:pPr>
      <w:r>
        <w:rPr>
          <w:rFonts w:ascii="Helvetica Neue Thin" w:hAnsi="Helvetica Neue Thin" w:cstheme="majorHAnsi"/>
          <w:noProof/>
          <w:color w:val="222222"/>
          <w:shd w:val="clear" w:color="auto" w:fill="FFFFFF"/>
        </w:rPr>
        <w:drawing>
          <wp:inline distT="0" distB="0" distL="0" distR="0">
            <wp:extent cx="5396230" cy="2715260"/>
            <wp:effectExtent l="0" t="0" r="1270" b="2540"/>
            <wp:docPr id="5" name="Imagem 5" descr="Uma imagem contendo céu, réptil, animal,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2019-04-01 às 10.52.30.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715260"/>
                    </a:xfrm>
                    <a:prstGeom prst="rect">
                      <a:avLst/>
                    </a:prstGeom>
                  </pic:spPr>
                </pic:pic>
              </a:graphicData>
            </a:graphic>
          </wp:inline>
        </w:drawing>
      </w:r>
    </w:p>
    <w:p w:rsidR="001047B2" w:rsidRDefault="001047B2" w:rsidP="00EE11DF">
      <w:pPr>
        <w:rPr>
          <w:rFonts w:ascii="Helvetica Neue Thin" w:hAnsi="Helvetica Neue Thin" w:cstheme="majorHAnsi"/>
          <w:color w:val="222222"/>
          <w:shd w:val="clear" w:color="auto" w:fill="FFFFFF"/>
        </w:rPr>
      </w:pPr>
    </w:p>
    <w:p w:rsidR="001047B2" w:rsidRDefault="001047B2" w:rsidP="001047B2">
      <w:pPr>
        <w:jc w:val="center"/>
        <w:rPr>
          <w:rFonts w:ascii="Helvetica Neue Thin" w:hAnsi="Helvetica Neue Thin" w:cstheme="majorHAnsi"/>
          <w:color w:val="222222"/>
          <w:shd w:val="clear" w:color="auto" w:fill="FFFFFF"/>
        </w:rPr>
      </w:pPr>
      <w:r>
        <w:rPr>
          <w:rFonts w:ascii="Helvetica Neue Thin" w:hAnsi="Helvetica Neue Thin" w:cstheme="majorHAnsi"/>
          <w:noProof/>
          <w:color w:val="222222"/>
          <w:shd w:val="clear" w:color="auto" w:fill="FFFFFF"/>
        </w:rPr>
        <w:drawing>
          <wp:inline distT="0" distB="0" distL="0" distR="0">
            <wp:extent cx="3847559" cy="2204944"/>
            <wp:effectExtent l="0" t="0" r="635"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Tela 2019-04-01 às 10.53.02.png"/>
                    <pic:cNvPicPr/>
                  </pic:nvPicPr>
                  <pic:blipFill>
                    <a:blip r:embed="rId10">
                      <a:extLst>
                        <a:ext uri="{28A0092B-C50C-407E-A947-70E740481C1C}">
                          <a14:useLocalDpi xmlns:a14="http://schemas.microsoft.com/office/drawing/2010/main" val="0"/>
                        </a:ext>
                      </a:extLst>
                    </a:blip>
                    <a:stretch>
                      <a:fillRect/>
                    </a:stretch>
                  </pic:blipFill>
                  <pic:spPr>
                    <a:xfrm>
                      <a:off x="0" y="0"/>
                      <a:ext cx="3856190" cy="2209891"/>
                    </a:xfrm>
                    <a:prstGeom prst="rect">
                      <a:avLst/>
                    </a:prstGeom>
                  </pic:spPr>
                </pic:pic>
              </a:graphicData>
            </a:graphic>
          </wp:inline>
        </w:drawing>
      </w:r>
    </w:p>
    <w:p w:rsidR="00CA68AC" w:rsidRDefault="003046A9"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lastRenderedPageBreak/>
        <w:t xml:space="preserve">A fotografia permitiu fazer coisas fantástica </w:t>
      </w:r>
      <w:r w:rsidR="00CA68AC">
        <w:rPr>
          <w:rFonts w:ascii="Helvetica Neue Thin" w:hAnsi="Helvetica Neue Thin" w:cstheme="majorHAnsi"/>
          <w:color w:val="222222"/>
          <w:shd w:val="clear" w:color="auto" w:fill="FFFFFF"/>
        </w:rPr>
        <w:t xml:space="preserve">e ajudou a criar embalagens sofisticadas, lindas e inspiradoras, </w:t>
      </w:r>
      <w:r>
        <w:rPr>
          <w:rFonts w:ascii="Helvetica Neue Thin" w:hAnsi="Helvetica Neue Thin" w:cstheme="majorHAnsi"/>
          <w:color w:val="222222"/>
          <w:shd w:val="clear" w:color="auto" w:fill="FFFFFF"/>
        </w:rPr>
        <w:t>mas por ser um recurso técnico</w:t>
      </w:r>
      <w:r w:rsidR="00CA68AC">
        <w:rPr>
          <w:rFonts w:ascii="Helvetica Neue Thin" w:hAnsi="Helvetica Neue Thin" w:cstheme="majorHAnsi"/>
          <w:color w:val="222222"/>
          <w:shd w:val="clear" w:color="auto" w:fill="FFFFFF"/>
        </w:rPr>
        <w:t xml:space="preserve"> obtido por um equipamento </w:t>
      </w:r>
      <w:r w:rsidR="00F97D5C">
        <w:rPr>
          <w:rFonts w:ascii="Helvetica Neue Thin" w:hAnsi="Helvetica Neue Thin" w:cstheme="majorHAnsi"/>
          <w:color w:val="222222"/>
          <w:shd w:val="clear" w:color="auto" w:fill="FFFFFF"/>
        </w:rPr>
        <w:t xml:space="preserve">mecânico </w:t>
      </w:r>
      <w:proofErr w:type="gramStart"/>
      <w:r w:rsidR="00F97D5C">
        <w:rPr>
          <w:rFonts w:ascii="Helvetica Neue Thin" w:hAnsi="Helvetica Neue Thin" w:cstheme="majorHAnsi"/>
          <w:color w:val="222222"/>
          <w:shd w:val="clear" w:color="auto" w:fill="FFFFFF"/>
        </w:rPr>
        <w:t xml:space="preserve">( </w:t>
      </w:r>
      <w:r w:rsidR="00F97D5C" w:rsidRPr="00F97D5C">
        <w:rPr>
          <w:rFonts w:ascii="Helvetica Neue Thin" w:hAnsi="Helvetica Neue Thin" w:cstheme="majorHAnsi"/>
          <w:i/>
          <w:color w:val="222222"/>
          <w:shd w:val="clear" w:color="auto" w:fill="FFFFFF"/>
        </w:rPr>
        <w:t>hoje</w:t>
      </w:r>
      <w:proofErr w:type="gramEnd"/>
      <w:r w:rsidR="00F97D5C" w:rsidRPr="00F97D5C">
        <w:rPr>
          <w:rFonts w:ascii="Helvetica Neue Thin" w:hAnsi="Helvetica Neue Thin" w:cstheme="majorHAnsi"/>
          <w:i/>
          <w:color w:val="222222"/>
          <w:shd w:val="clear" w:color="auto" w:fill="FFFFFF"/>
        </w:rPr>
        <w:t xml:space="preserve"> digital </w:t>
      </w:r>
      <w:r w:rsidR="00F97D5C">
        <w:rPr>
          <w:rFonts w:ascii="Helvetica Neue Thin" w:hAnsi="Helvetica Neue Thin" w:cstheme="majorHAnsi"/>
          <w:color w:val="222222"/>
          <w:shd w:val="clear" w:color="auto" w:fill="FFFFFF"/>
        </w:rPr>
        <w:t>)</w:t>
      </w:r>
      <w:r>
        <w:rPr>
          <w:rFonts w:ascii="Helvetica Neue Thin" w:hAnsi="Helvetica Neue Thin" w:cstheme="majorHAnsi"/>
          <w:color w:val="222222"/>
          <w:shd w:val="clear" w:color="auto" w:fill="FFFFFF"/>
        </w:rPr>
        <w:t xml:space="preserve">, não tem </w:t>
      </w:r>
      <w:r w:rsidR="00CA68AC">
        <w:rPr>
          <w:rFonts w:ascii="Helvetica Neue Thin" w:hAnsi="Helvetica Neue Thin" w:cstheme="majorHAnsi"/>
          <w:color w:val="222222"/>
          <w:shd w:val="clear" w:color="auto" w:fill="FFFFFF"/>
        </w:rPr>
        <w:t xml:space="preserve">aquele </w:t>
      </w:r>
      <w:r w:rsidR="00F97D5C">
        <w:rPr>
          <w:rFonts w:ascii="Helvetica Neue Thin" w:hAnsi="Helvetica Neue Thin" w:cstheme="majorHAnsi"/>
          <w:color w:val="222222"/>
          <w:shd w:val="clear" w:color="auto" w:fill="FFFFFF"/>
        </w:rPr>
        <w:t xml:space="preserve">apelo </w:t>
      </w:r>
      <w:r w:rsidR="00CA68AC">
        <w:rPr>
          <w:rFonts w:ascii="Helvetica Neue Thin" w:hAnsi="Helvetica Neue Thin" w:cstheme="majorHAnsi"/>
          <w:color w:val="222222"/>
          <w:shd w:val="clear" w:color="auto" w:fill="FFFFFF"/>
        </w:rPr>
        <w:t>primitivo do desenho humano feito a mão.</w:t>
      </w:r>
    </w:p>
    <w:p w:rsidR="003046A9" w:rsidRDefault="00CA68AC"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t>O desenho, e a pintura ainda tem o poder de encantar e acionar aqueles sentidos e sentimentos mais fundamentais do Homo Sapiens.</w:t>
      </w:r>
    </w:p>
    <w:p w:rsidR="00CA68AC" w:rsidRDefault="00CA68AC" w:rsidP="00EE11DF">
      <w:pPr>
        <w:rPr>
          <w:rFonts w:ascii="Helvetica Neue Thin" w:hAnsi="Helvetica Neue Thin" w:cstheme="majorHAnsi"/>
          <w:color w:val="222222"/>
          <w:shd w:val="clear" w:color="auto" w:fill="FFFFFF"/>
        </w:rPr>
      </w:pPr>
      <w:r>
        <w:rPr>
          <w:rFonts w:ascii="Helvetica Neue Thin" w:hAnsi="Helvetica Neue Thin" w:cstheme="majorHAnsi"/>
          <w:color w:val="222222"/>
          <w:shd w:val="clear" w:color="auto" w:fill="FFFFFF"/>
        </w:rPr>
        <w:t xml:space="preserve">Mas pouco importa qual o recurso utilizado, a melhor coisa que pode acontecer a um produto é ter uma embalagem bonita porque, como disse Vinícius de Morais; </w:t>
      </w:r>
      <w:r w:rsidRPr="00CA68AC">
        <w:rPr>
          <w:rFonts w:ascii="Helvetica Neue Thin" w:hAnsi="Helvetica Neue Thin" w:cstheme="majorHAnsi"/>
          <w:i/>
          <w:color w:val="222222"/>
          <w:shd w:val="clear" w:color="auto" w:fill="FFFFFF"/>
        </w:rPr>
        <w:t>“que me desculpem as feias, mas Beleza é fundamental</w:t>
      </w:r>
      <w:r>
        <w:rPr>
          <w:rFonts w:ascii="Helvetica Neue Thin" w:hAnsi="Helvetica Neue Thin" w:cstheme="majorHAnsi"/>
          <w:color w:val="222222"/>
          <w:shd w:val="clear" w:color="auto" w:fill="FFFFFF"/>
        </w:rPr>
        <w:t>”. A frase pode não se aplicar corretamente às mulheres, mas na embalagem ela c</w:t>
      </w:r>
      <w:r w:rsidR="00F97D5C">
        <w:rPr>
          <w:rFonts w:ascii="Helvetica Neue Thin" w:hAnsi="Helvetica Neue Thin" w:cstheme="majorHAnsi"/>
          <w:color w:val="222222"/>
          <w:shd w:val="clear" w:color="auto" w:fill="FFFFFF"/>
        </w:rPr>
        <w:t>a</w:t>
      </w:r>
      <w:r>
        <w:rPr>
          <w:rFonts w:ascii="Helvetica Neue Thin" w:hAnsi="Helvetica Neue Thin" w:cstheme="majorHAnsi"/>
          <w:color w:val="222222"/>
          <w:shd w:val="clear" w:color="auto" w:fill="FFFFFF"/>
        </w:rPr>
        <w:t>i como uma luva.</w:t>
      </w:r>
    </w:p>
    <w:p w:rsidR="00CA68AC" w:rsidRPr="003046A9" w:rsidRDefault="00CA68AC" w:rsidP="00EE11DF">
      <w:pPr>
        <w:rPr>
          <w:rFonts w:ascii="Helvetica Neue Thin" w:hAnsi="Helvetica Neue Thin"/>
        </w:rPr>
      </w:pPr>
    </w:p>
    <w:p w:rsidR="00EE11DF" w:rsidRPr="00EE11DF" w:rsidRDefault="00EE11DF" w:rsidP="00EE11DF">
      <w:pPr>
        <w:rPr>
          <w:rFonts w:ascii="Helvetica Neue Thin" w:hAnsi="Helvetica Neue Thin"/>
          <w:color w:val="000000" w:themeColor="text1"/>
        </w:rPr>
      </w:pPr>
    </w:p>
    <w:p w:rsidR="00EE11DF" w:rsidRPr="00C14321" w:rsidRDefault="00EE11DF" w:rsidP="00C14321">
      <w:pPr>
        <w:rPr>
          <w:rFonts w:ascii="Helvetica Neue Thin" w:hAnsi="Helvetica Neue Thin"/>
          <w:color w:val="000000" w:themeColor="text1"/>
        </w:rPr>
      </w:pPr>
    </w:p>
    <w:sectPr w:rsidR="00EE11DF" w:rsidRPr="00C14321" w:rsidSect="005A6C58">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notTrueType/>
    <w:pitch w:val="default"/>
  </w:font>
  <w:font w:name="Helvetica Neue Thin">
    <w:panose1 w:val="020B0403020202020204"/>
    <w:charset w:val="00"/>
    <w:family w:val="swiss"/>
    <w:pitch w:val="variable"/>
    <w:sig w:usb0="E00002EF" w:usb1="5000205B" w:usb2="00000002"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CC"/>
    <w:rsid w:val="00052EE4"/>
    <w:rsid w:val="0007066F"/>
    <w:rsid w:val="000F5716"/>
    <w:rsid w:val="001047B2"/>
    <w:rsid w:val="001B3FCC"/>
    <w:rsid w:val="001C0489"/>
    <w:rsid w:val="001D540C"/>
    <w:rsid w:val="002A4E23"/>
    <w:rsid w:val="002F5153"/>
    <w:rsid w:val="003046A9"/>
    <w:rsid w:val="00376FAB"/>
    <w:rsid w:val="00483A3C"/>
    <w:rsid w:val="005851C0"/>
    <w:rsid w:val="005A6C58"/>
    <w:rsid w:val="0062770A"/>
    <w:rsid w:val="00692AD5"/>
    <w:rsid w:val="006A70A6"/>
    <w:rsid w:val="0077529E"/>
    <w:rsid w:val="009A55FC"/>
    <w:rsid w:val="009D3EBE"/>
    <w:rsid w:val="00A177EB"/>
    <w:rsid w:val="00A400A7"/>
    <w:rsid w:val="00AE02DD"/>
    <w:rsid w:val="00B23BDC"/>
    <w:rsid w:val="00C14321"/>
    <w:rsid w:val="00CA68AC"/>
    <w:rsid w:val="00D81852"/>
    <w:rsid w:val="00D95A3C"/>
    <w:rsid w:val="00E86C95"/>
    <w:rsid w:val="00EE11DF"/>
    <w:rsid w:val="00F97D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F71FB7C"/>
  <w14:defaultImageDpi w14:val="32767"/>
  <w15:chartTrackingRefBased/>
  <w15:docId w15:val="{A0B44F29-E676-9D47-83BE-42D02C22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11DF"/>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Normal"/>
    <w:qFormat/>
    <w:rsid w:val="002F5153"/>
    <w:rPr>
      <w:rFonts w:asciiTheme="minorHAnsi" w:eastAsiaTheme="minorHAnsi" w:hAnsiTheme="minorHAnsi" w:cstheme="minorBidi"/>
      <w:lang w:eastAsia="en-US"/>
    </w:rPr>
  </w:style>
  <w:style w:type="character" w:styleId="Forte">
    <w:name w:val="Strong"/>
    <w:basedOn w:val="Fontepargpadro"/>
    <w:uiPriority w:val="22"/>
    <w:qFormat/>
    <w:rsid w:val="002A4E23"/>
    <w:rPr>
      <w:b/>
      <w:bCs/>
    </w:rPr>
  </w:style>
  <w:style w:type="character" w:customStyle="1" w:styleId="fontcinza2">
    <w:name w:val="fontcinza2"/>
    <w:basedOn w:val="Fontepargpadro"/>
    <w:rsid w:val="002A4E23"/>
  </w:style>
  <w:style w:type="paragraph" w:styleId="Textodebalo">
    <w:name w:val="Balloon Text"/>
    <w:basedOn w:val="Normal"/>
    <w:link w:val="TextodebaloChar"/>
    <w:uiPriority w:val="99"/>
    <w:semiHidden/>
    <w:unhideWhenUsed/>
    <w:rsid w:val="00052EE4"/>
    <w:rPr>
      <w:sz w:val="18"/>
      <w:szCs w:val="18"/>
    </w:rPr>
  </w:style>
  <w:style w:type="character" w:customStyle="1" w:styleId="TextodebaloChar">
    <w:name w:val="Texto de balão Char"/>
    <w:basedOn w:val="Fontepargpadro"/>
    <w:link w:val="Textodebalo"/>
    <w:uiPriority w:val="99"/>
    <w:semiHidden/>
    <w:rsid w:val="00052EE4"/>
    <w:rPr>
      <w:rFonts w:ascii="Times New Roman" w:eastAsia="Times New Roman" w:hAnsi="Times New Roman" w:cs="Times New Roman"/>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42336">
      <w:bodyDiv w:val="1"/>
      <w:marLeft w:val="0"/>
      <w:marRight w:val="0"/>
      <w:marTop w:val="0"/>
      <w:marBottom w:val="0"/>
      <w:divBdr>
        <w:top w:val="none" w:sz="0" w:space="0" w:color="auto"/>
        <w:left w:val="none" w:sz="0" w:space="0" w:color="auto"/>
        <w:bottom w:val="none" w:sz="0" w:space="0" w:color="auto"/>
        <w:right w:val="none" w:sz="0" w:space="0" w:color="auto"/>
      </w:divBdr>
    </w:div>
    <w:div w:id="159786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1193</Words>
  <Characters>6446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Mestriner</dc:creator>
  <cp:keywords/>
  <dc:description/>
  <cp:lastModifiedBy>Fábio Mestriner</cp:lastModifiedBy>
  <cp:revision>13</cp:revision>
  <dcterms:created xsi:type="dcterms:W3CDTF">2019-04-01T11:05:00Z</dcterms:created>
  <dcterms:modified xsi:type="dcterms:W3CDTF">2019-04-01T14:17:00Z</dcterms:modified>
</cp:coreProperties>
</file>