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8D097" w14:textId="77777777" w:rsidR="002B2ABE" w:rsidRDefault="002B2ABE" w:rsidP="007E14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right="-1339"/>
        <w:jc w:val="center"/>
        <w:outlineLvl w:val="0"/>
        <w:rPr>
          <w:rFonts w:ascii="Century" w:hAnsi="Century" w:cs="Century"/>
          <w:color w:val="FE4940"/>
          <w:sz w:val="48"/>
          <w:szCs w:val="56"/>
        </w:rPr>
      </w:pPr>
    </w:p>
    <w:p w14:paraId="19189A2E" w14:textId="74938AEE" w:rsidR="00AD5D05" w:rsidRPr="00C86AC9" w:rsidRDefault="00173C8B" w:rsidP="00C8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right="-1339"/>
        <w:outlineLvl w:val="0"/>
        <w:rPr>
          <w:rFonts w:ascii="Helvetica Neue" w:hAnsi="Helvetica Neue" w:cs="Century"/>
          <w:color w:val="7030A0"/>
          <w:sz w:val="48"/>
          <w:szCs w:val="56"/>
        </w:rPr>
      </w:pPr>
      <w:r w:rsidRPr="00C86AC9">
        <w:rPr>
          <w:rFonts w:ascii="Helvetica Neue" w:hAnsi="Helvetica Neue" w:cs="Century"/>
          <w:color w:val="7030A0"/>
          <w:sz w:val="48"/>
          <w:szCs w:val="56"/>
        </w:rPr>
        <w:t>10 Razões</w:t>
      </w:r>
      <w:r w:rsidR="00C86AC9" w:rsidRPr="00C86AC9">
        <w:rPr>
          <w:rFonts w:ascii="Helvetica Neue" w:hAnsi="Helvetica Neue" w:cs="Century"/>
          <w:color w:val="7030A0"/>
          <w:sz w:val="48"/>
          <w:szCs w:val="56"/>
        </w:rPr>
        <w:t xml:space="preserve"> </w:t>
      </w:r>
      <w:r w:rsidRPr="00C86AC9">
        <w:rPr>
          <w:rFonts w:ascii="Helvetica Neue" w:hAnsi="Helvetica Neue" w:cs="Century"/>
          <w:color w:val="7030A0"/>
          <w:sz w:val="48"/>
          <w:szCs w:val="56"/>
        </w:rPr>
        <w:t>para Inovar na Embalagem</w:t>
      </w:r>
    </w:p>
    <w:p w14:paraId="5A1E409C" w14:textId="77777777" w:rsidR="00C86AC9" w:rsidRPr="00C86AC9" w:rsidRDefault="00C86AC9" w:rsidP="00C86AC9">
      <w:pPr>
        <w:rPr>
          <w:rFonts w:ascii="Times New Roman" w:eastAsia="Times New Roman" w:hAnsi="Times New Roman" w:cs="Times New Roman"/>
          <w:lang w:eastAsia="pt-BR"/>
        </w:rPr>
      </w:pPr>
      <w:r w:rsidRPr="00C86AC9">
        <w:rPr>
          <w:rFonts w:ascii="Tahoma" w:eastAsia="Times New Roman" w:hAnsi="Tahoma" w:cs="Tahoma"/>
          <w:color w:val="666666"/>
          <w:sz w:val="21"/>
          <w:szCs w:val="21"/>
          <w:lang w:eastAsia="pt-BR"/>
        </w:rPr>
        <w:t>ARTIGO POR FABIO MESTRINER</w:t>
      </w:r>
    </w:p>
    <w:p w14:paraId="05CA2ADF" w14:textId="77777777" w:rsidR="00EB4B57" w:rsidRDefault="00EB4B57" w:rsidP="007E14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567" w:right="-1339"/>
        <w:jc w:val="center"/>
        <w:outlineLvl w:val="0"/>
        <w:rPr>
          <w:rFonts w:ascii="Century" w:hAnsi="Century" w:cs="Century"/>
          <w:color w:val="FE4940"/>
          <w:sz w:val="48"/>
          <w:szCs w:val="56"/>
        </w:rPr>
      </w:pPr>
    </w:p>
    <w:p w14:paraId="6B3B9660" w14:textId="77777777" w:rsidR="007E148F" w:rsidRPr="007A75FA" w:rsidRDefault="007E148F" w:rsidP="007E14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center"/>
        <w:rPr>
          <w:rFonts w:ascii="Baskerville SemiBold Italic" w:hAnsi="Baskerville SemiBold Italic" w:cs="Baskerville SemiBold Italic"/>
          <w:color w:val="000000"/>
          <w:sz w:val="20"/>
          <w:szCs w:val="20"/>
        </w:rPr>
      </w:pPr>
    </w:p>
    <w:p w14:paraId="4C757EE2" w14:textId="2703678A" w:rsidR="007E148F" w:rsidRPr="00C86AC9" w:rsidRDefault="007E148F" w:rsidP="007E14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 Thin" w:hAnsi="Helvetica Neue Thin" w:cs="Century Schoolbook"/>
          <w:i/>
          <w:iCs/>
          <w:color w:val="000000"/>
          <w:sz w:val="28"/>
          <w:szCs w:val="28"/>
        </w:rPr>
      </w:pPr>
      <w:r w:rsidRPr="00C86AC9">
        <w:rPr>
          <w:rFonts w:ascii="Helvetica Neue Thin" w:hAnsi="Helvetica Neue Thin" w:cs="Century Schoolbook"/>
          <w:i/>
          <w:iCs/>
          <w:color w:val="000000"/>
          <w:sz w:val="28"/>
          <w:szCs w:val="28"/>
        </w:rPr>
        <w:t>Segundo a milenar sabedoria chinesa, existe uma lei, enunciada como a lei dos fenômenos naturais que rege o movimento, ou a forma como a natureza faz as coisas se moverem e a evolução acontecer.</w:t>
      </w:r>
    </w:p>
    <w:p w14:paraId="6804D696" w14:textId="7690AB2A" w:rsidR="007E148F" w:rsidRPr="00C86AC9" w:rsidRDefault="007E148F" w:rsidP="007E14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 Thin" w:hAnsi="Helvetica Neue Thin" w:cs="Century Schoolbook"/>
          <w:i/>
          <w:iCs/>
          <w:color w:val="000000"/>
          <w:sz w:val="28"/>
          <w:szCs w:val="28"/>
        </w:rPr>
      </w:pPr>
      <w:r w:rsidRPr="00C86AC9">
        <w:rPr>
          <w:rFonts w:ascii="Helvetica Neue Thin" w:hAnsi="Helvetica Neue Thin" w:cs="Century Schoolbook"/>
          <w:i/>
          <w:iCs/>
          <w:color w:val="000000"/>
          <w:sz w:val="28"/>
          <w:szCs w:val="28"/>
        </w:rPr>
        <w:t>Esta lei prescreve que:</w:t>
      </w:r>
    </w:p>
    <w:p w14:paraId="37DB668F" w14:textId="77777777" w:rsidR="00EB4B57" w:rsidRDefault="00EB4B57" w:rsidP="007E14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 Thin" w:hAnsi="Helvetica Neue Thin" w:cs="Century Schoolbook"/>
          <w:iCs/>
          <w:color w:val="000000"/>
          <w:sz w:val="28"/>
          <w:szCs w:val="28"/>
        </w:rPr>
      </w:pPr>
    </w:p>
    <w:p w14:paraId="3528BABD" w14:textId="77777777" w:rsidR="007E148F" w:rsidRPr="007E148F" w:rsidRDefault="007E148F" w:rsidP="007E14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 Thin" w:hAnsi="Helvetica Neue Thin" w:cs="Century Schoolbook"/>
          <w:iCs/>
          <w:color w:val="000000"/>
          <w:sz w:val="28"/>
          <w:szCs w:val="28"/>
        </w:rPr>
      </w:pPr>
    </w:p>
    <w:p w14:paraId="0FA08178" w14:textId="2E560BBB" w:rsidR="007E148F" w:rsidRDefault="007E148F" w:rsidP="007E148F">
      <w:pPr>
        <w:spacing w:line="276" w:lineRule="auto"/>
        <w:ind w:left="-567" w:right="-1339"/>
        <w:jc w:val="center"/>
        <w:rPr>
          <w:rFonts w:ascii="Century Schoolbook" w:hAnsi="Century Schoolbook" w:cs="Century Schoolbook"/>
          <w:i/>
          <w:iCs/>
          <w:color w:val="000000"/>
          <w:sz w:val="36"/>
          <w:szCs w:val="28"/>
        </w:rPr>
      </w:pPr>
      <w:r w:rsidRPr="007E148F">
        <w:rPr>
          <w:rFonts w:ascii="Century Schoolbook" w:hAnsi="Century Schoolbook" w:cs="Century Schoolbook"/>
          <w:i/>
          <w:iCs/>
          <w:color w:val="000000"/>
          <w:sz w:val="36"/>
          <w:szCs w:val="28"/>
        </w:rPr>
        <w:t>“</w:t>
      </w:r>
      <w:r w:rsidR="00C86AC9">
        <w:rPr>
          <w:rFonts w:ascii="Century Schoolbook" w:hAnsi="Century Schoolbook" w:cs="Century Schoolbook"/>
          <w:i/>
          <w:iCs/>
          <w:color w:val="000000"/>
          <w:sz w:val="36"/>
          <w:szCs w:val="28"/>
        </w:rPr>
        <w:t>O</w:t>
      </w:r>
      <w:r w:rsidRPr="007E148F">
        <w:rPr>
          <w:rFonts w:ascii="Century Schoolbook" w:hAnsi="Century Schoolbook" w:cs="Century Schoolbook"/>
          <w:i/>
          <w:iCs/>
          <w:color w:val="000000"/>
          <w:sz w:val="36"/>
          <w:szCs w:val="28"/>
        </w:rPr>
        <w:t xml:space="preserve"> movimento acontece pela linha de menor resistência</w:t>
      </w:r>
      <w:proofErr w:type="gramStart"/>
      <w:r w:rsidRPr="007E148F">
        <w:rPr>
          <w:rFonts w:ascii="Century Schoolbook" w:hAnsi="Century Schoolbook" w:cs="Century Schoolbook"/>
          <w:i/>
          <w:iCs/>
          <w:color w:val="000000"/>
          <w:sz w:val="36"/>
          <w:szCs w:val="28"/>
        </w:rPr>
        <w:t>”.*</w:t>
      </w:r>
      <w:proofErr w:type="gramEnd"/>
    </w:p>
    <w:p w14:paraId="4C3FBE21" w14:textId="77777777" w:rsidR="006C6ED1" w:rsidRDefault="006C6ED1" w:rsidP="006C6ED1">
      <w:pPr>
        <w:spacing w:line="276" w:lineRule="auto"/>
        <w:ind w:left="-567" w:right="-1339"/>
        <w:rPr>
          <w:rFonts w:ascii="Helvetica Neue Light" w:hAnsi="Helvetica Neue Light" w:cs="Helvetica Neue Light"/>
          <w:b/>
          <w:iCs/>
          <w:sz w:val="18"/>
          <w:szCs w:val="32"/>
        </w:rPr>
      </w:pPr>
    </w:p>
    <w:p w14:paraId="12503E0E" w14:textId="77777777" w:rsidR="00EB4B57" w:rsidRDefault="00EB4B57" w:rsidP="006C6ED1">
      <w:pPr>
        <w:spacing w:line="276" w:lineRule="auto"/>
        <w:ind w:left="-567" w:right="-1339"/>
        <w:rPr>
          <w:rFonts w:ascii="Helvetica Neue Light" w:hAnsi="Helvetica Neue Light" w:cs="Helvetica Neue Light"/>
          <w:b/>
          <w:iCs/>
          <w:sz w:val="18"/>
          <w:szCs w:val="32"/>
        </w:rPr>
      </w:pPr>
    </w:p>
    <w:p w14:paraId="2B696811" w14:textId="77777777" w:rsidR="00EB4B57" w:rsidRDefault="00EB4B57" w:rsidP="006C6ED1">
      <w:pPr>
        <w:spacing w:line="276" w:lineRule="auto"/>
        <w:ind w:left="-567" w:right="-1339"/>
        <w:rPr>
          <w:rFonts w:ascii="Helvetica Neue Light" w:hAnsi="Helvetica Neue Light" w:cs="Helvetica Neue Light"/>
          <w:b/>
          <w:iCs/>
          <w:sz w:val="18"/>
          <w:szCs w:val="32"/>
        </w:rPr>
      </w:pPr>
    </w:p>
    <w:p w14:paraId="3317D64B" w14:textId="507B2463" w:rsidR="001A3102" w:rsidRDefault="001A3102" w:rsidP="000D0967">
      <w:pPr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A embalagem é um componente obrigatório do custo de 80% dos produtos existentes que não podem ser comercializado sem ela. Portanto, a inovação na embalagem pode, em muitos casos,  ser obtida a custos reduzidos quando a mudança que promove mantém as características da sua versão anterior. Podemos citar como exemplo</w:t>
      </w:r>
      <w:r w:rsidR="007E148F">
        <w:rPr>
          <w:rFonts w:ascii="Helvetica Neue Light" w:hAnsi="Helvetica Neue Light" w:cs="Helvetica Neue Light"/>
          <w:iCs/>
          <w:szCs w:val="32"/>
        </w:rPr>
        <w:t xml:space="preserve"> </w:t>
      </w:r>
      <w:r>
        <w:rPr>
          <w:rFonts w:ascii="Helvetica Neue Light" w:hAnsi="Helvetica Neue Light" w:cs="Helvetica Neue Light"/>
          <w:iCs/>
          <w:szCs w:val="32"/>
        </w:rPr>
        <w:t>as mudanças inovadoras no design relacionadas a forma, imagem, cores c</w:t>
      </w:r>
      <w:bookmarkStart w:id="0" w:name="_GoBack"/>
      <w:bookmarkEnd w:id="0"/>
      <w:r>
        <w:rPr>
          <w:rFonts w:ascii="Helvetica Neue Light" w:hAnsi="Helvetica Neue Light" w:cs="Helvetica Neue Light"/>
          <w:iCs/>
          <w:szCs w:val="32"/>
        </w:rPr>
        <w:t>ujos casos estão descritos</w:t>
      </w:r>
      <w:r w:rsidR="00680C86">
        <w:rPr>
          <w:rFonts w:ascii="Helvetica Neue Light" w:hAnsi="Helvetica Neue Light" w:cs="Helvetica Neue Light"/>
          <w:iCs/>
          <w:szCs w:val="32"/>
        </w:rPr>
        <w:t xml:space="preserve"> na parte 3 deste manual.</w:t>
      </w:r>
    </w:p>
    <w:p w14:paraId="0070C705" w14:textId="45F4C06A" w:rsidR="006C6ED1" w:rsidRPr="006C6ED1" w:rsidRDefault="001A3102" w:rsidP="000D0967">
      <w:pPr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 xml:space="preserve">O </w:t>
      </w:r>
      <w:r w:rsidR="007E148F">
        <w:rPr>
          <w:rFonts w:ascii="Helvetica Neue Light" w:hAnsi="Helvetica Neue Light" w:cs="Helvetica Neue Light"/>
          <w:iCs/>
          <w:szCs w:val="32"/>
        </w:rPr>
        <w:t>método de inovação de embalagem que descrevemos a seguir se baseia no princípio enunciado n</w:t>
      </w:r>
      <w:r w:rsidR="00680C86">
        <w:rPr>
          <w:rFonts w:ascii="Helvetica Neue Light" w:hAnsi="Helvetica Neue Light" w:cs="Helvetica Neue Light"/>
          <w:iCs/>
          <w:szCs w:val="32"/>
        </w:rPr>
        <w:t xml:space="preserve">a </w:t>
      </w:r>
      <w:r w:rsidR="007E148F">
        <w:rPr>
          <w:rFonts w:ascii="Helvetica Neue Light" w:hAnsi="Helvetica Neue Light" w:cs="Helvetica Neue Light"/>
          <w:iCs/>
          <w:szCs w:val="32"/>
        </w:rPr>
        <w:t xml:space="preserve">lei </w:t>
      </w:r>
      <w:r w:rsidR="00680C86">
        <w:rPr>
          <w:rFonts w:ascii="Helvetica Neue Light" w:hAnsi="Helvetica Neue Light" w:cs="Helvetica Neue Light"/>
          <w:iCs/>
          <w:szCs w:val="32"/>
        </w:rPr>
        <w:t xml:space="preserve">do movimento pela linha de menor resistência </w:t>
      </w:r>
      <w:r w:rsidR="007E148F">
        <w:rPr>
          <w:rFonts w:ascii="Helvetica Neue Light" w:hAnsi="Helvetica Neue Light" w:cs="Helvetica Neue Light"/>
          <w:iCs/>
          <w:szCs w:val="32"/>
        </w:rPr>
        <w:t>e apresenta como sustentação de sua propostas as seguintes razões:</w:t>
      </w:r>
    </w:p>
    <w:p w14:paraId="018FB72E" w14:textId="77777777" w:rsidR="006C6ED1" w:rsidRPr="006C6ED1" w:rsidRDefault="006C6ED1" w:rsidP="006C6ED1">
      <w:pPr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</w:p>
    <w:p w14:paraId="728B9B13" w14:textId="77777777" w:rsidR="007B7DAF" w:rsidRDefault="007E148F" w:rsidP="007B7DAF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proofErr w:type="spellStart"/>
      <w:r w:rsidRPr="007E148F">
        <w:rPr>
          <w:rFonts w:ascii="Helvetica Neue Light" w:hAnsi="Helvetica Neue Light" w:cs="Helvetica Neue Light"/>
          <w:b/>
          <w:iCs/>
          <w:szCs w:val="32"/>
        </w:rPr>
        <w:t>Hiper-competição</w:t>
      </w:r>
      <w:proofErr w:type="spellEnd"/>
      <w:r w:rsidRPr="007E148F">
        <w:rPr>
          <w:rFonts w:ascii="Helvetica Neue Light" w:hAnsi="Helvetica Neue Light" w:cs="Helvetica Neue Light"/>
          <w:b/>
          <w:iCs/>
          <w:szCs w:val="32"/>
        </w:rPr>
        <w:t xml:space="preserve"> e similaridade tecnológica</w:t>
      </w:r>
      <w:r>
        <w:rPr>
          <w:rFonts w:ascii="Helvetica Neue Light" w:hAnsi="Helvetica Neue Light" w:cs="Helvetica Neue Light"/>
          <w:b/>
          <w:iCs/>
          <w:szCs w:val="32"/>
        </w:rPr>
        <w:t>.</w:t>
      </w:r>
    </w:p>
    <w:p w14:paraId="346CF0F9" w14:textId="5F71E269" w:rsidR="007B7DAF" w:rsidRDefault="007B7DAF" w:rsidP="007B7DAF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 w:rsidRPr="007B7DAF">
        <w:rPr>
          <w:rFonts w:ascii="Helvetica Neue Light" w:hAnsi="Helvetica Neue Light" w:cs="Helvetica Neue Light"/>
          <w:iCs/>
          <w:szCs w:val="32"/>
        </w:rPr>
        <w:t>Os produtos estão cada vez mais semelhantes e o número de concorrentes numa mesma categoria está aumentando.</w:t>
      </w:r>
      <w:r w:rsidR="009B7334">
        <w:rPr>
          <w:rFonts w:ascii="Helvetica Neue Light" w:hAnsi="Helvetica Neue Light" w:cs="Helvetica Neue Light"/>
          <w:iCs/>
          <w:szCs w:val="32"/>
        </w:rPr>
        <w:t>..</w:t>
      </w:r>
      <w:r>
        <w:rPr>
          <w:rFonts w:ascii="Helvetica Neue Light" w:hAnsi="Helvetica Neue Light" w:cs="Helvetica Neue Light"/>
          <w:iCs/>
          <w:szCs w:val="32"/>
        </w:rPr>
        <w:t>( um hipermercado oferece mais de 100 mil itens )</w:t>
      </w:r>
      <w:r w:rsidR="009B7334">
        <w:rPr>
          <w:rFonts w:ascii="Helvetica Neue Light" w:hAnsi="Helvetica Neue Light" w:cs="Helvetica Neue Light"/>
          <w:iCs/>
          <w:szCs w:val="32"/>
        </w:rPr>
        <w:t>.</w:t>
      </w:r>
    </w:p>
    <w:p w14:paraId="2D0978F4" w14:textId="2F07B1B5" w:rsidR="009B7334" w:rsidRDefault="009B7334" w:rsidP="007B7DAF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Isto faz com que a escolha do consumidor fique cada vez mais complicada e incerta.</w:t>
      </w:r>
    </w:p>
    <w:p w14:paraId="598669C3" w14:textId="62013DCC" w:rsidR="00680C86" w:rsidRPr="007B7DAF" w:rsidRDefault="00680C86" w:rsidP="007B7DAF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 xml:space="preserve">A embalagem </w:t>
      </w:r>
      <w:r w:rsidR="00377A74">
        <w:rPr>
          <w:rFonts w:ascii="Helvetica Neue Light" w:hAnsi="Helvetica Neue Light" w:cs="Helvetica Neue Light"/>
          <w:iCs/>
          <w:szCs w:val="32"/>
        </w:rPr>
        <w:t>é uma poderosa ferramenta de marketing e competitividade e a inovação a faz</w:t>
      </w:r>
      <w:r>
        <w:rPr>
          <w:rFonts w:ascii="Helvetica Neue Light" w:hAnsi="Helvetica Neue Light" w:cs="Helvetica Neue Light"/>
          <w:iCs/>
          <w:szCs w:val="32"/>
        </w:rPr>
        <w:t xml:space="preserve"> diferen</w:t>
      </w:r>
      <w:r w:rsidR="00377A74">
        <w:rPr>
          <w:rFonts w:ascii="Helvetica Neue Light" w:hAnsi="Helvetica Neue Light" w:cs="Helvetica Neue Light"/>
          <w:iCs/>
          <w:szCs w:val="32"/>
        </w:rPr>
        <w:t>ciar</w:t>
      </w:r>
      <w:r>
        <w:rPr>
          <w:rFonts w:ascii="Helvetica Neue Light" w:hAnsi="Helvetica Neue Light" w:cs="Helvetica Neue Light"/>
          <w:iCs/>
          <w:szCs w:val="32"/>
        </w:rPr>
        <w:t xml:space="preserve"> produtos semelhantes. </w:t>
      </w:r>
    </w:p>
    <w:p w14:paraId="0B4014DC" w14:textId="77777777" w:rsidR="007B7DAF" w:rsidRDefault="007B7DAF" w:rsidP="007B7DAF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</w:p>
    <w:p w14:paraId="6DFB7768" w14:textId="507295C9" w:rsidR="007E148F" w:rsidRDefault="007E148F" w:rsidP="006C6ED1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t>É muito difícil e caro inovar no produto.</w:t>
      </w:r>
    </w:p>
    <w:p w14:paraId="79D3762F" w14:textId="2B7BB70D" w:rsidR="007B7DAF" w:rsidRDefault="007B7DAF" w:rsidP="007B7DAF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 w:rsidRPr="007B7DAF">
        <w:rPr>
          <w:rFonts w:ascii="Helvetica Neue Light" w:hAnsi="Helvetica Neue Light" w:cs="Helvetica Neue Light"/>
          <w:iCs/>
          <w:szCs w:val="32"/>
        </w:rPr>
        <w:t>Pesqui</w:t>
      </w:r>
      <w:r w:rsidR="00377A74">
        <w:rPr>
          <w:rFonts w:ascii="Helvetica Neue Light" w:hAnsi="Helvetica Neue Light" w:cs="Helvetica Neue Light"/>
          <w:iCs/>
          <w:szCs w:val="32"/>
        </w:rPr>
        <w:t>sa &amp; D</w:t>
      </w:r>
      <w:r w:rsidRPr="007B7DAF">
        <w:rPr>
          <w:rFonts w:ascii="Helvetica Neue Light" w:hAnsi="Helvetica Neue Light" w:cs="Helvetica Neue Light"/>
          <w:iCs/>
          <w:szCs w:val="32"/>
        </w:rPr>
        <w:t xml:space="preserve">esenvolvimento </w:t>
      </w:r>
      <w:r>
        <w:rPr>
          <w:rFonts w:ascii="Helvetica Neue Light" w:hAnsi="Helvetica Neue Light" w:cs="Helvetica Neue Light"/>
          <w:iCs/>
          <w:szCs w:val="32"/>
        </w:rPr>
        <w:t>é uma área que exige</w:t>
      </w:r>
      <w:r w:rsidRPr="007B7DAF">
        <w:rPr>
          <w:rFonts w:ascii="Helvetica Neue Light" w:hAnsi="Helvetica Neue Light" w:cs="Helvetica Neue Light"/>
          <w:iCs/>
          <w:szCs w:val="32"/>
        </w:rPr>
        <w:t xml:space="preserve"> investimento, pessoal especializado, pesquisas, moldes, protótipos</w:t>
      </w:r>
      <w:r w:rsidR="00377A74">
        <w:rPr>
          <w:rFonts w:ascii="Helvetica Neue Light" w:hAnsi="Helvetica Neue Light" w:cs="Helvetica Neue Light"/>
          <w:iCs/>
          <w:szCs w:val="32"/>
        </w:rPr>
        <w:t>, lotes piloto</w:t>
      </w:r>
      <w:r w:rsidRPr="007B7DAF">
        <w:rPr>
          <w:rFonts w:ascii="Helvetica Neue Light" w:hAnsi="Helvetica Neue Light" w:cs="Helvetica Neue Light"/>
          <w:iCs/>
          <w:szCs w:val="32"/>
        </w:rPr>
        <w:t xml:space="preserve"> e tempo...</w:t>
      </w:r>
    </w:p>
    <w:p w14:paraId="6CF06CE9" w14:textId="25420EE1" w:rsidR="007B7DAF" w:rsidRDefault="007B7DAF" w:rsidP="007B7DAF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Inovar na embalagem pode ser ma</w:t>
      </w:r>
      <w:r w:rsidR="009B7334">
        <w:rPr>
          <w:rFonts w:ascii="Helvetica Neue Light" w:hAnsi="Helvetica Neue Light" w:cs="Helvetica Neue Light"/>
          <w:iCs/>
          <w:szCs w:val="32"/>
        </w:rPr>
        <w:t>is rápido e muito mais barato e a</w:t>
      </w:r>
      <w:r>
        <w:rPr>
          <w:rFonts w:ascii="Helvetica Neue Light" w:hAnsi="Helvetica Neue Light" w:cs="Helvetica Neue Light"/>
          <w:iCs/>
          <w:szCs w:val="32"/>
        </w:rPr>
        <w:t>lgumas vezes se obtém maior impacto com inovaçã</w:t>
      </w:r>
      <w:r w:rsidR="009B7334">
        <w:rPr>
          <w:rFonts w:ascii="Helvetica Neue Light" w:hAnsi="Helvetica Neue Light" w:cs="Helvetica Neue Light"/>
          <w:iCs/>
          <w:szCs w:val="32"/>
        </w:rPr>
        <w:t>o na embalagem. Além disso, p</w:t>
      </w:r>
      <w:r>
        <w:rPr>
          <w:rFonts w:ascii="Helvetica Neue Light" w:hAnsi="Helvetica Neue Light" w:cs="Helvetica Neue Light"/>
          <w:iCs/>
          <w:szCs w:val="32"/>
        </w:rPr>
        <w:t>rodutos inovadores exigem embalagens idem.</w:t>
      </w:r>
    </w:p>
    <w:p w14:paraId="557DE149" w14:textId="77777777" w:rsidR="00685E8E" w:rsidRPr="007B7DAF" w:rsidRDefault="00685E8E" w:rsidP="007B7DAF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</w:p>
    <w:p w14:paraId="631FA7BB" w14:textId="442A3BF3" w:rsidR="007E148F" w:rsidRDefault="002335C2" w:rsidP="006C6ED1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t>O consumidor não separa a embalagem de seu conteúdo</w:t>
      </w:r>
      <w:r w:rsidR="00377A74">
        <w:rPr>
          <w:rFonts w:ascii="Helvetica Neue Light" w:hAnsi="Helvetica Neue Light" w:cs="Helvetica Neue Light"/>
          <w:b/>
          <w:iCs/>
          <w:szCs w:val="32"/>
        </w:rPr>
        <w:t>.</w:t>
      </w:r>
    </w:p>
    <w:p w14:paraId="3CC8A0D5" w14:textId="77777777" w:rsidR="002335C2" w:rsidRDefault="00685E8E" w:rsidP="00685E8E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lastRenderedPageBreak/>
        <w:t xml:space="preserve">O consumidor não separa o produto de sua embalagem. Para ele, os dois constituem uma única entidade indivisível. </w:t>
      </w:r>
      <w:r w:rsidR="002335C2">
        <w:rPr>
          <w:rFonts w:ascii="Helvetica Neue Light" w:hAnsi="Helvetica Neue Light" w:cs="Helvetica Neue Light"/>
          <w:iCs/>
          <w:szCs w:val="32"/>
        </w:rPr>
        <w:t>Muitas categorias apresentam embalagens idênticas ou bastante parecidas que acabam se misturando nas gôndolas.</w:t>
      </w:r>
    </w:p>
    <w:p w14:paraId="067D82E1" w14:textId="77CED614" w:rsidR="00685E8E" w:rsidRDefault="00685E8E" w:rsidP="00685E8E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Se a embalagem é igual, o produto não é diferente...</w:t>
      </w:r>
      <w:r w:rsidR="009B7334">
        <w:rPr>
          <w:rFonts w:ascii="Helvetica Neue Light" w:hAnsi="Helvetica Neue Light" w:cs="Helvetica Neue Light"/>
          <w:iCs/>
          <w:szCs w:val="32"/>
        </w:rPr>
        <w:t xml:space="preserve"> e o preço também não deve ser.</w:t>
      </w:r>
    </w:p>
    <w:p w14:paraId="56805E6F" w14:textId="77777777" w:rsidR="00685E8E" w:rsidRPr="00685E8E" w:rsidRDefault="00685E8E" w:rsidP="00685E8E">
      <w:pPr>
        <w:spacing w:line="276" w:lineRule="auto"/>
        <w:ind w:right="-1056"/>
        <w:rPr>
          <w:rFonts w:ascii="Helvetica Neue Light" w:hAnsi="Helvetica Neue Light" w:cs="Helvetica Neue Light"/>
          <w:b/>
          <w:iCs/>
          <w:szCs w:val="32"/>
        </w:rPr>
      </w:pPr>
    </w:p>
    <w:p w14:paraId="15B3AD68" w14:textId="71233C40" w:rsidR="00685E8E" w:rsidRDefault="00685E8E" w:rsidP="00685E8E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 w:rsidRPr="00685E8E">
        <w:rPr>
          <w:rFonts w:ascii="Helvetica Neue Light" w:hAnsi="Helvetica Neue Light" w:cs="Helvetica Neue Light"/>
          <w:b/>
          <w:iCs/>
          <w:szCs w:val="32"/>
        </w:rPr>
        <w:t>A inovação é a melhor forma de comunicar diferencial.</w:t>
      </w:r>
    </w:p>
    <w:p w14:paraId="6B2FED73" w14:textId="116F03A1" w:rsidR="00685E8E" w:rsidRDefault="00685E8E" w:rsidP="00685E8E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Existem diversas formas de comunicar o diferencial de um produto. A inovação é a melhor delas. Inovar na embalagem faz com que já na primeira impressão, mesmo antes de adquiri</w:t>
      </w:r>
      <w:r w:rsidR="009B7334">
        <w:rPr>
          <w:rFonts w:ascii="Helvetica Neue Light" w:hAnsi="Helvetica Neue Light" w:cs="Helvetica Neue Light"/>
          <w:iCs/>
          <w:szCs w:val="32"/>
        </w:rPr>
        <w:t>r</w:t>
      </w:r>
      <w:r>
        <w:rPr>
          <w:rFonts w:ascii="Helvetica Neue Light" w:hAnsi="Helvetica Neue Light" w:cs="Helvetica Neue Light"/>
          <w:iCs/>
          <w:szCs w:val="32"/>
        </w:rPr>
        <w:t xml:space="preserve"> ou </w:t>
      </w:r>
      <w:r w:rsidR="009B7334">
        <w:rPr>
          <w:rFonts w:ascii="Helvetica Neue Light" w:hAnsi="Helvetica Neue Light" w:cs="Helvetica Neue Light"/>
          <w:iCs/>
          <w:szCs w:val="32"/>
        </w:rPr>
        <w:t>usar</w:t>
      </w:r>
      <w:r>
        <w:rPr>
          <w:rFonts w:ascii="Helvetica Neue Light" w:hAnsi="Helvetica Neue Light" w:cs="Helvetica Neue Light"/>
          <w:iCs/>
          <w:szCs w:val="32"/>
        </w:rPr>
        <w:t xml:space="preserve"> o produto, o consumidor perceba que ele tem algo diferente</w:t>
      </w:r>
      <w:r w:rsidR="009B7334">
        <w:rPr>
          <w:rFonts w:ascii="Helvetica Neue Light" w:hAnsi="Helvetica Neue Light" w:cs="Helvetica Neue Light"/>
          <w:iCs/>
          <w:szCs w:val="32"/>
        </w:rPr>
        <w:t>.</w:t>
      </w:r>
    </w:p>
    <w:p w14:paraId="28B534D6" w14:textId="77777777" w:rsidR="00685E8E" w:rsidRPr="007B7DAF" w:rsidRDefault="00685E8E" w:rsidP="00685E8E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</w:p>
    <w:p w14:paraId="4AB8CA7C" w14:textId="77777777" w:rsidR="00685E8E" w:rsidRDefault="00685E8E" w:rsidP="00685E8E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t>Produto sem diferencial se perde na paisagem da gôndola.</w:t>
      </w:r>
    </w:p>
    <w:p w14:paraId="2E3CE199" w14:textId="395B8AB0" w:rsidR="00685E8E" w:rsidRDefault="009B7334" w:rsidP="00685E8E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 xml:space="preserve">As pessoas tem cada vez menos tempo para fazer compras prolongadas,  Boa parte dos produtos existentes nas gôndolas nem sequer são vistos pelos consumidores. Se o produto não tiver algum destaque, a chance dele se perder na paisagem aumenta. A </w:t>
      </w:r>
      <w:proofErr w:type="spellStart"/>
      <w:r>
        <w:rPr>
          <w:rFonts w:ascii="Helvetica Neue Light" w:hAnsi="Helvetica Neue Light" w:cs="Helvetica Neue Light"/>
          <w:iCs/>
          <w:szCs w:val="32"/>
        </w:rPr>
        <w:t>inovaç</w:t>
      </w:r>
      <w:r w:rsidR="00377A74">
        <w:rPr>
          <w:rFonts w:ascii="Helvetica Neue Light" w:hAnsi="Helvetica Neue Light" w:cs="Helvetica Neue Light"/>
          <w:iCs/>
          <w:szCs w:val="32"/>
        </w:rPr>
        <w:t>noes</w:t>
      </w:r>
      <w:proofErr w:type="spellEnd"/>
      <w:r w:rsidR="00377A74">
        <w:rPr>
          <w:rFonts w:ascii="Helvetica Neue Light" w:hAnsi="Helvetica Neue Light" w:cs="Helvetica Neue Light"/>
          <w:iCs/>
          <w:szCs w:val="32"/>
        </w:rPr>
        <w:t xml:space="preserve"> na embalagem </w:t>
      </w:r>
      <w:r>
        <w:rPr>
          <w:rFonts w:ascii="Helvetica Neue Light" w:hAnsi="Helvetica Neue Light" w:cs="Helvetica Neue Light"/>
          <w:iCs/>
          <w:szCs w:val="32"/>
        </w:rPr>
        <w:t>faz</w:t>
      </w:r>
      <w:r w:rsidR="00377A74">
        <w:rPr>
          <w:rFonts w:ascii="Helvetica Neue Light" w:hAnsi="Helvetica Neue Light" w:cs="Helvetica Neue Light"/>
          <w:iCs/>
          <w:szCs w:val="32"/>
        </w:rPr>
        <w:t>em</w:t>
      </w:r>
      <w:r>
        <w:rPr>
          <w:rFonts w:ascii="Helvetica Neue Light" w:hAnsi="Helvetica Neue Light" w:cs="Helvetica Neue Light"/>
          <w:iCs/>
          <w:szCs w:val="32"/>
        </w:rPr>
        <w:t xml:space="preserve"> com que </w:t>
      </w:r>
      <w:r w:rsidR="00377A74">
        <w:rPr>
          <w:rFonts w:ascii="Helvetica Neue Light" w:hAnsi="Helvetica Neue Light" w:cs="Helvetica Neue Light"/>
          <w:iCs/>
          <w:szCs w:val="32"/>
        </w:rPr>
        <w:t>o produto não passe desapercebido</w:t>
      </w:r>
      <w:r>
        <w:rPr>
          <w:rFonts w:ascii="Helvetica Neue Light" w:hAnsi="Helvetica Neue Light" w:cs="Helvetica Neue Light"/>
          <w:iCs/>
          <w:szCs w:val="32"/>
        </w:rPr>
        <w:t>.</w:t>
      </w:r>
    </w:p>
    <w:p w14:paraId="6AEB021D" w14:textId="77777777" w:rsidR="009B7334" w:rsidRDefault="009B7334" w:rsidP="00685E8E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</w:p>
    <w:p w14:paraId="6F218540" w14:textId="17BAD97C" w:rsidR="00685E8E" w:rsidRDefault="009B7334" w:rsidP="00685E8E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t xml:space="preserve">A inovação na embalagem </w:t>
      </w:r>
      <w:r w:rsidR="002335C2">
        <w:rPr>
          <w:rFonts w:ascii="Helvetica Neue Light" w:hAnsi="Helvetica Neue Light" w:cs="Helvetica Neue Light"/>
          <w:b/>
          <w:iCs/>
          <w:szCs w:val="32"/>
        </w:rPr>
        <w:t xml:space="preserve">pode </w:t>
      </w:r>
      <w:r>
        <w:rPr>
          <w:rFonts w:ascii="Helvetica Neue Light" w:hAnsi="Helvetica Neue Light" w:cs="Helvetica Neue Light"/>
          <w:b/>
          <w:iCs/>
          <w:szCs w:val="32"/>
        </w:rPr>
        <w:t>compensa</w:t>
      </w:r>
      <w:r w:rsidR="002335C2">
        <w:rPr>
          <w:rFonts w:ascii="Helvetica Neue Light" w:hAnsi="Helvetica Neue Light" w:cs="Helvetica Neue Light"/>
          <w:b/>
          <w:iCs/>
          <w:szCs w:val="32"/>
        </w:rPr>
        <w:t>r</w:t>
      </w:r>
      <w:r>
        <w:rPr>
          <w:rFonts w:ascii="Helvetica Neue Light" w:hAnsi="Helvetica Neue Light" w:cs="Helvetica Neue Light"/>
          <w:b/>
          <w:iCs/>
          <w:szCs w:val="32"/>
        </w:rPr>
        <w:t xml:space="preserve"> em parte a falta de investimento em marketing.</w:t>
      </w:r>
    </w:p>
    <w:p w14:paraId="1C3FE267" w14:textId="5325AE5B" w:rsidR="00685E8E" w:rsidRDefault="009B7334" w:rsidP="00884DFC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 xml:space="preserve">Um dos </w:t>
      </w:r>
      <w:r w:rsidR="00884DFC">
        <w:rPr>
          <w:rFonts w:ascii="Helvetica Neue Light" w:hAnsi="Helvetica Neue Light" w:cs="Helvetica Neue Light"/>
          <w:iCs/>
          <w:szCs w:val="32"/>
        </w:rPr>
        <w:t xml:space="preserve">principais </w:t>
      </w:r>
      <w:r>
        <w:rPr>
          <w:rFonts w:ascii="Helvetica Neue Light" w:hAnsi="Helvetica Neue Light" w:cs="Helvetica Neue Light"/>
          <w:iCs/>
          <w:szCs w:val="32"/>
        </w:rPr>
        <w:t xml:space="preserve">objetivos do investimento em marketing é chamar a atenção dos consumidores </w:t>
      </w:r>
      <w:r w:rsidR="00884DFC">
        <w:rPr>
          <w:rFonts w:ascii="Helvetica Neue Light" w:hAnsi="Helvetica Neue Light" w:cs="Helvetica Neue Light"/>
          <w:iCs/>
          <w:szCs w:val="32"/>
        </w:rPr>
        <w:t>para</w:t>
      </w:r>
      <w:r>
        <w:rPr>
          <w:rFonts w:ascii="Helvetica Neue Light" w:hAnsi="Helvetica Neue Light" w:cs="Helvetica Neue Light"/>
          <w:iCs/>
          <w:szCs w:val="32"/>
        </w:rPr>
        <w:t xml:space="preserve"> o produto e fazer com que eles o encontrem no ponto de venda. </w:t>
      </w:r>
      <w:r w:rsidR="00884DFC">
        <w:rPr>
          <w:rFonts w:ascii="Helvetica Neue Light" w:hAnsi="Helvetica Neue Light" w:cs="Helvetica Neue Light"/>
          <w:iCs/>
          <w:szCs w:val="32"/>
        </w:rPr>
        <w:t>Mas na maioria das vezes não há recurso suficiente para cumprir este objetivo. A embalagem inovadora cumpre está função de forma bastante eficiente.</w:t>
      </w:r>
      <w:r w:rsidR="00884DFC" w:rsidRPr="00884DFC">
        <w:rPr>
          <w:rFonts w:ascii="Helvetica Neue Light" w:hAnsi="Helvetica Neue Light" w:cs="Helvetica Neue Light"/>
          <w:b/>
          <w:iCs/>
          <w:szCs w:val="32"/>
        </w:rPr>
        <w:t xml:space="preserve"> </w:t>
      </w:r>
      <w:r w:rsidR="00685E8E" w:rsidRPr="00884DFC">
        <w:rPr>
          <w:rFonts w:ascii="Helvetica Neue Light" w:hAnsi="Helvetica Neue Light" w:cs="Helvetica Neue Light"/>
          <w:b/>
          <w:iCs/>
          <w:szCs w:val="32"/>
        </w:rPr>
        <w:t xml:space="preserve"> </w:t>
      </w:r>
    </w:p>
    <w:p w14:paraId="41EE673A" w14:textId="77777777" w:rsidR="00685E8E" w:rsidRPr="00884DFC" w:rsidRDefault="00685E8E" w:rsidP="00884DFC">
      <w:pPr>
        <w:spacing w:line="276" w:lineRule="auto"/>
        <w:ind w:right="-1056"/>
        <w:rPr>
          <w:rFonts w:ascii="Helvetica Neue Light" w:hAnsi="Helvetica Neue Light" w:cs="Helvetica Neue Light"/>
          <w:iCs/>
          <w:szCs w:val="32"/>
        </w:rPr>
      </w:pPr>
    </w:p>
    <w:p w14:paraId="08225D42" w14:textId="5B3ECDD7" w:rsidR="00685E8E" w:rsidRDefault="00884DFC" w:rsidP="00884DFC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t>Se não tem outro assunto, o assunto é o preço.</w:t>
      </w:r>
    </w:p>
    <w:p w14:paraId="4C4CA996" w14:textId="77777777" w:rsidR="00884DFC" w:rsidRDefault="00685E8E" w:rsidP="00884DFC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 w:rsidRPr="007B7DAF">
        <w:rPr>
          <w:rFonts w:ascii="Helvetica Neue Light" w:hAnsi="Helvetica Neue Light" w:cs="Helvetica Neue Light"/>
          <w:iCs/>
          <w:szCs w:val="32"/>
        </w:rPr>
        <w:t>Os produtos estão cada vez mais semelhantes</w:t>
      </w:r>
      <w:r w:rsidR="00884DFC">
        <w:rPr>
          <w:rFonts w:ascii="Helvetica Neue Light" w:hAnsi="Helvetica Neue Light" w:cs="Helvetica Neue Light"/>
          <w:iCs/>
          <w:szCs w:val="32"/>
        </w:rPr>
        <w:t xml:space="preserve">, é difícil e caro inovar no produto. </w:t>
      </w:r>
    </w:p>
    <w:p w14:paraId="5FF996A2" w14:textId="4383FD9F" w:rsidR="00884DFC" w:rsidRDefault="00884DFC" w:rsidP="00884DFC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Se não conseguir criar um novo assunto, ou seja, algo diferente na gôndola, o produto competirá pelo preço, se expondo a concorrência de predadores que tem como única alternativa prati</w:t>
      </w:r>
      <w:r w:rsidR="00E45BEC">
        <w:rPr>
          <w:rFonts w:ascii="Helvetica Neue Light" w:hAnsi="Helvetica Neue Light" w:cs="Helvetica Neue Light"/>
          <w:iCs/>
          <w:szCs w:val="32"/>
        </w:rPr>
        <w:t>car preços cada vez mais baixos que destroem as margens e fazem a categoria toda perder valor.</w:t>
      </w:r>
      <w:r>
        <w:rPr>
          <w:rFonts w:ascii="Helvetica Neue Light" w:hAnsi="Helvetica Neue Light" w:cs="Helvetica Neue Light"/>
          <w:iCs/>
          <w:szCs w:val="32"/>
        </w:rPr>
        <w:t xml:space="preserve"> </w:t>
      </w:r>
    </w:p>
    <w:p w14:paraId="0F114D57" w14:textId="77777777" w:rsidR="00685E8E" w:rsidRPr="00884DFC" w:rsidRDefault="00685E8E" w:rsidP="00884DFC">
      <w:pPr>
        <w:spacing w:line="276" w:lineRule="auto"/>
        <w:ind w:right="-1056"/>
        <w:rPr>
          <w:rFonts w:ascii="Helvetica Neue Light" w:hAnsi="Helvetica Neue Light" w:cs="Helvetica Neue Light"/>
          <w:iCs/>
          <w:szCs w:val="32"/>
        </w:rPr>
      </w:pPr>
    </w:p>
    <w:p w14:paraId="25D0C332" w14:textId="3A25F353" w:rsidR="00685E8E" w:rsidRDefault="00884DFC" w:rsidP="00884DFC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t xml:space="preserve">A inovação é percebida </w:t>
      </w:r>
      <w:r w:rsidR="00EB4B57">
        <w:rPr>
          <w:rFonts w:ascii="Helvetica Neue Light" w:hAnsi="Helvetica Neue Light" w:cs="Helvetica Neue Light"/>
          <w:b/>
          <w:iCs/>
          <w:szCs w:val="32"/>
        </w:rPr>
        <w:t xml:space="preserve">pelo consumidor </w:t>
      </w:r>
      <w:r>
        <w:rPr>
          <w:rFonts w:ascii="Helvetica Neue Light" w:hAnsi="Helvetica Neue Light" w:cs="Helvetica Neue Light"/>
          <w:b/>
          <w:iCs/>
          <w:szCs w:val="32"/>
        </w:rPr>
        <w:t>como valor.</w:t>
      </w:r>
    </w:p>
    <w:p w14:paraId="54DD1EAB" w14:textId="7AFA5E86" w:rsidR="00685E8E" w:rsidRDefault="00884DFC" w:rsidP="00685E8E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Já está comprovado em pesquisas que a inovação é percebida pelo consumidor como valor.</w:t>
      </w:r>
    </w:p>
    <w:p w14:paraId="0DA0156D" w14:textId="1633B375" w:rsidR="00BA5B5A" w:rsidRPr="003B7E56" w:rsidRDefault="00884DFC" w:rsidP="003B7E56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 xml:space="preserve">Produtos e embalagens inovadoras </w:t>
      </w:r>
      <w:r w:rsidRPr="00884DFC">
        <w:rPr>
          <w:rFonts w:ascii="Helvetica Neue Light" w:hAnsi="Helvetica Neue Light" w:cs="Helvetica Neue Light"/>
          <w:i/>
          <w:iCs/>
          <w:szCs w:val="32"/>
        </w:rPr>
        <w:t>“valem mais”</w:t>
      </w:r>
      <w:r w:rsidR="00896AA1">
        <w:rPr>
          <w:rFonts w:ascii="Helvetica Neue Light" w:hAnsi="Helvetica Neue Light" w:cs="Helvetica Neue Light"/>
          <w:iCs/>
          <w:szCs w:val="32"/>
        </w:rPr>
        <w:t xml:space="preserve"> aos olhos </w:t>
      </w:r>
      <w:r w:rsidR="00BA5B5A">
        <w:rPr>
          <w:rFonts w:ascii="Helvetica Neue Light" w:hAnsi="Helvetica Neue Light" w:cs="Helvetica Neue Light"/>
          <w:iCs/>
          <w:szCs w:val="32"/>
        </w:rPr>
        <w:t>dos consumidores e acabam gerando receitas bem maiores para seus fabricantes em relação aos produtos convencionais sem inovação.</w:t>
      </w:r>
    </w:p>
    <w:p w14:paraId="576945A8" w14:textId="77777777" w:rsidR="001A3102" w:rsidRDefault="001A3102" w:rsidP="00884DFC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</w:p>
    <w:p w14:paraId="4867B327" w14:textId="2590AC12" w:rsidR="003B7E56" w:rsidRDefault="00EB4B57" w:rsidP="003B7E56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t>A inovação na embalagem pode ser feita pelos</w:t>
      </w:r>
      <w:r w:rsidR="007B7DAF">
        <w:rPr>
          <w:rFonts w:ascii="Helvetica Neue Light" w:hAnsi="Helvetica Neue Light" w:cs="Helvetica Neue Light"/>
          <w:b/>
          <w:iCs/>
          <w:szCs w:val="32"/>
        </w:rPr>
        <w:t xml:space="preserve"> funcionários</w:t>
      </w:r>
      <w:r>
        <w:rPr>
          <w:rFonts w:ascii="Helvetica Neue Light" w:hAnsi="Helvetica Neue Light" w:cs="Helvetica Neue Light"/>
          <w:b/>
          <w:iCs/>
          <w:szCs w:val="32"/>
        </w:rPr>
        <w:t>, parceiros</w:t>
      </w:r>
      <w:r w:rsidR="007B7DAF">
        <w:rPr>
          <w:rFonts w:ascii="Helvetica Neue Light" w:hAnsi="Helvetica Neue Light" w:cs="Helvetica Neue Light"/>
          <w:b/>
          <w:iCs/>
          <w:szCs w:val="32"/>
        </w:rPr>
        <w:t xml:space="preserve"> e fornecedores </w:t>
      </w:r>
      <w:r>
        <w:rPr>
          <w:rFonts w:ascii="Helvetica Neue Light" w:hAnsi="Helvetica Neue Light" w:cs="Helvetica Neue Light"/>
          <w:b/>
          <w:iCs/>
          <w:szCs w:val="32"/>
        </w:rPr>
        <w:t>da empresa com os recursos que ela dispõe</w:t>
      </w:r>
      <w:r w:rsidR="001A3102">
        <w:rPr>
          <w:rFonts w:ascii="Helvetica Neue Light" w:hAnsi="Helvetica Neue Light" w:cs="Helvetica Neue Light"/>
          <w:b/>
          <w:iCs/>
          <w:szCs w:val="32"/>
        </w:rPr>
        <w:t>.</w:t>
      </w:r>
    </w:p>
    <w:p w14:paraId="6524C6AE" w14:textId="4D50CDE9" w:rsidR="003B7E56" w:rsidRPr="003B7E56" w:rsidRDefault="003B7E56" w:rsidP="003B7E56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 w:rsidRPr="003B7E56">
        <w:rPr>
          <w:rFonts w:ascii="Helvetica Neue Light" w:hAnsi="Helvetica Neue Light" w:cs="Helvetica Neue Light"/>
          <w:iCs/>
          <w:szCs w:val="32"/>
        </w:rPr>
        <w:t>A inovação na embalagem pode ser obtida com os recursos que a empresa tem dentro de casa. Funcionários, parceiros e fornecedores podem contribuir na busca de soluções. Muitas embalagens inovadoras foram propostas pela indústria que as fornece e elas podem ser acionadas para apresentar novas proposições.</w:t>
      </w:r>
    </w:p>
    <w:p w14:paraId="3A122511" w14:textId="77777777" w:rsidR="003B7E56" w:rsidRDefault="003B7E56" w:rsidP="003B7E56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</w:p>
    <w:p w14:paraId="61BC3AAC" w14:textId="74D3C633" w:rsidR="003B7E56" w:rsidRDefault="003B7E56" w:rsidP="00884DFC">
      <w:pPr>
        <w:pStyle w:val="PargrafodaLista"/>
        <w:numPr>
          <w:ilvl w:val="0"/>
          <w:numId w:val="2"/>
        </w:numPr>
        <w:spacing w:line="276" w:lineRule="auto"/>
        <w:ind w:left="-851" w:right="-1056"/>
        <w:rPr>
          <w:rFonts w:ascii="Helvetica Neue Light" w:hAnsi="Helvetica Neue Light" w:cs="Helvetica Neue Light"/>
          <w:b/>
          <w:iCs/>
          <w:szCs w:val="32"/>
        </w:rPr>
      </w:pPr>
      <w:r>
        <w:rPr>
          <w:rFonts w:ascii="Helvetica Neue Light" w:hAnsi="Helvetica Neue Light" w:cs="Helvetica Neue Light"/>
          <w:b/>
          <w:iCs/>
          <w:szCs w:val="32"/>
        </w:rPr>
        <w:lastRenderedPageBreak/>
        <w:t xml:space="preserve">Inovar na embalagem é uma </w:t>
      </w:r>
      <w:r w:rsidR="00EB4B57">
        <w:rPr>
          <w:rFonts w:ascii="Helvetica Neue Light" w:hAnsi="Helvetica Neue Light" w:cs="Helvetica Neue Light"/>
          <w:b/>
          <w:iCs/>
          <w:szCs w:val="32"/>
        </w:rPr>
        <w:t>forma eficaz</w:t>
      </w:r>
      <w:r>
        <w:rPr>
          <w:rFonts w:ascii="Helvetica Neue Light" w:hAnsi="Helvetica Neue Light" w:cs="Helvetica Neue Light"/>
          <w:b/>
          <w:iCs/>
          <w:szCs w:val="32"/>
        </w:rPr>
        <w:t xml:space="preserve"> de obter vantagem competitiva no ponto de venda.</w:t>
      </w:r>
    </w:p>
    <w:p w14:paraId="7730B6A2" w14:textId="77777777" w:rsidR="00CF6DEA" w:rsidRDefault="003B7E56" w:rsidP="003B7E56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 w:rsidRPr="003B7E56">
        <w:rPr>
          <w:rFonts w:ascii="Helvetica Neue Light" w:hAnsi="Helvetica Neue Light" w:cs="Helvetica Neue Light"/>
          <w:iCs/>
          <w:szCs w:val="32"/>
        </w:rPr>
        <w:t xml:space="preserve">Não importa o tamanho da empresa, se utiliza embalagens e atua no segmento de consumo, ela pode implementar inovações que beneficiarão seus produtos e sua marca. </w:t>
      </w:r>
    </w:p>
    <w:p w14:paraId="2FF84F51" w14:textId="625C5C6A" w:rsidR="003B7E56" w:rsidRDefault="00CF6DEA" w:rsidP="003B7E56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Todo produto concorre numa categoria, a</w:t>
      </w:r>
      <w:r w:rsidR="003B7E56" w:rsidRPr="003B7E56">
        <w:rPr>
          <w:rFonts w:ascii="Helvetica Neue Light" w:hAnsi="Helvetica Neue Light" w:cs="Helvetica Neue Light"/>
          <w:iCs/>
          <w:szCs w:val="32"/>
        </w:rPr>
        <w:t xml:space="preserve"> vantagem</w:t>
      </w:r>
      <w:r>
        <w:rPr>
          <w:rFonts w:ascii="Helvetica Neue Light" w:hAnsi="Helvetica Neue Light" w:cs="Helvetica Neue Light"/>
          <w:iCs/>
          <w:szCs w:val="32"/>
        </w:rPr>
        <w:t xml:space="preserve"> </w:t>
      </w:r>
      <w:r w:rsidR="003B7E56">
        <w:rPr>
          <w:rFonts w:ascii="Helvetica Neue Light" w:hAnsi="Helvetica Neue Light" w:cs="Helvetica Neue Light"/>
          <w:iCs/>
          <w:szCs w:val="32"/>
        </w:rPr>
        <w:t xml:space="preserve">competitiva no ponto de venda pode ser obtida </w:t>
      </w:r>
      <w:r>
        <w:rPr>
          <w:rFonts w:ascii="Helvetica Neue Light" w:hAnsi="Helvetica Neue Light" w:cs="Helvetica Neue Light"/>
          <w:iCs/>
          <w:szCs w:val="32"/>
        </w:rPr>
        <w:t xml:space="preserve">mais facilmente </w:t>
      </w:r>
      <w:r w:rsidR="003B7E56">
        <w:rPr>
          <w:rFonts w:ascii="Helvetica Neue Light" w:hAnsi="Helvetica Neue Light" w:cs="Helvetica Neue Light"/>
          <w:iCs/>
          <w:szCs w:val="32"/>
        </w:rPr>
        <w:t>por embalagens inovadoras como já foi amplamente demonstrado numa série de casos de sucesso.</w:t>
      </w:r>
    </w:p>
    <w:p w14:paraId="0A5803A2" w14:textId="05E34455" w:rsidR="003B7E56" w:rsidRPr="003B7E56" w:rsidRDefault="00CF6DEA" w:rsidP="003B7E56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  <w:r>
        <w:rPr>
          <w:rFonts w:ascii="Helvetica Neue Light" w:hAnsi="Helvetica Neue Light" w:cs="Helvetica Neue Light"/>
          <w:iCs/>
          <w:szCs w:val="32"/>
        </w:rPr>
        <w:t>Produtos líderes podem manter sua liderança, grandes empresas que não são líderes podem buscar a liderança e m</w:t>
      </w:r>
      <w:r w:rsidR="003B7E56">
        <w:rPr>
          <w:rFonts w:ascii="Helvetica Neue Light" w:hAnsi="Helvetica Neue Light" w:cs="Helvetica Neue Light"/>
          <w:iCs/>
          <w:szCs w:val="32"/>
        </w:rPr>
        <w:t>esmo sem ter grandes recursos para investir em marketing, pequenas empresas podem inovar na embalagem e fazer diferença aos olhos dos consumidores.</w:t>
      </w:r>
    </w:p>
    <w:p w14:paraId="58785E1A" w14:textId="77777777" w:rsidR="003B7E56" w:rsidRPr="003B7E56" w:rsidRDefault="003B7E56" w:rsidP="003B7E56">
      <w:pPr>
        <w:spacing w:line="276" w:lineRule="auto"/>
        <w:ind w:right="-1056"/>
        <w:rPr>
          <w:rFonts w:ascii="Helvetica Neue Light" w:hAnsi="Helvetica Neue Light" w:cs="Helvetica Neue Light"/>
          <w:b/>
          <w:iCs/>
          <w:szCs w:val="32"/>
        </w:rPr>
      </w:pPr>
    </w:p>
    <w:p w14:paraId="763628FC" w14:textId="77777777" w:rsidR="002335C2" w:rsidRPr="001A3102" w:rsidRDefault="002335C2" w:rsidP="001A3102">
      <w:pPr>
        <w:pStyle w:val="PargrafodaLista"/>
        <w:spacing w:line="276" w:lineRule="auto"/>
        <w:ind w:left="-851" w:right="-1056"/>
        <w:rPr>
          <w:rFonts w:ascii="Helvetica Neue Light" w:hAnsi="Helvetica Neue Light" w:cs="Helvetica Neue Light"/>
          <w:iCs/>
          <w:szCs w:val="32"/>
        </w:rPr>
      </w:pPr>
    </w:p>
    <w:p w14:paraId="593E5DE5" w14:textId="6E5841FC" w:rsidR="006C6ED1" w:rsidRPr="007A75FA" w:rsidRDefault="00896AA1" w:rsidP="00625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both"/>
        <w:rPr>
          <w:rFonts w:ascii="Helvetica Neue Light" w:hAnsi="Helvetica Neue Light" w:cs="Helvetica Neue Light"/>
          <w:i/>
          <w:iCs/>
          <w:sz w:val="20"/>
          <w:szCs w:val="20"/>
        </w:rPr>
      </w:pPr>
      <w:r w:rsidRPr="007A75FA">
        <w:rPr>
          <w:rFonts w:ascii="Helvetica Neue Light" w:hAnsi="Helvetica Neue Light" w:cs="Helvetica Neue Light"/>
          <w:i/>
          <w:iCs/>
          <w:sz w:val="20"/>
          <w:szCs w:val="20"/>
        </w:rPr>
        <w:t xml:space="preserve">* A lei dos fenômenos naturais é mencionada no </w:t>
      </w:r>
      <w:proofErr w:type="spellStart"/>
      <w:r w:rsidRPr="007A75FA">
        <w:rPr>
          <w:rFonts w:ascii="Helvetica Neue Light" w:hAnsi="Helvetica Neue Light" w:cs="Helvetica Neue Light"/>
          <w:i/>
          <w:iCs/>
          <w:sz w:val="20"/>
          <w:szCs w:val="20"/>
        </w:rPr>
        <w:t>exagrama</w:t>
      </w:r>
      <w:proofErr w:type="spellEnd"/>
      <w:r w:rsidRPr="007A75FA">
        <w:rPr>
          <w:rFonts w:ascii="Helvetica Neue Light" w:hAnsi="Helvetica Neue Light" w:cs="Helvetica Neue Light"/>
          <w:i/>
          <w:iCs/>
          <w:sz w:val="20"/>
          <w:szCs w:val="20"/>
        </w:rPr>
        <w:t xml:space="preserve"> YU / Entusiasmo do I </w:t>
      </w:r>
      <w:proofErr w:type="spellStart"/>
      <w:r w:rsidRPr="007A75FA">
        <w:rPr>
          <w:rFonts w:ascii="Helvetica Neue Light" w:hAnsi="Helvetica Neue Light" w:cs="Helvetica Neue Light"/>
          <w:i/>
          <w:iCs/>
          <w:sz w:val="20"/>
          <w:szCs w:val="20"/>
        </w:rPr>
        <w:t>Ching</w:t>
      </w:r>
      <w:proofErr w:type="spellEnd"/>
      <w:r w:rsidRPr="007A75FA">
        <w:rPr>
          <w:rFonts w:ascii="Helvetica Neue Light" w:hAnsi="Helvetica Neue Light" w:cs="Helvetica Neue Light"/>
          <w:i/>
          <w:iCs/>
          <w:sz w:val="20"/>
          <w:szCs w:val="20"/>
        </w:rPr>
        <w:t xml:space="preserve">, “o Livro das Mutações”, o milenar tratado que reúne um tesouro da sabedoria </w:t>
      </w:r>
      <w:proofErr w:type="gramStart"/>
      <w:r w:rsidRPr="007A75FA">
        <w:rPr>
          <w:rFonts w:ascii="Helvetica Neue Light" w:hAnsi="Helvetica Neue Light" w:cs="Helvetica Neue Light"/>
          <w:i/>
          <w:iCs/>
          <w:sz w:val="20"/>
          <w:szCs w:val="20"/>
        </w:rPr>
        <w:t>ancestral  chinesa</w:t>
      </w:r>
      <w:proofErr w:type="gramEnd"/>
      <w:r w:rsidRPr="007A75FA">
        <w:rPr>
          <w:rFonts w:ascii="Helvetica Neue Light" w:hAnsi="Helvetica Neue Light" w:cs="Helvetica Neue Light"/>
          <w:i/>
          <w:iCs/>
          <w:sz w:val="20"/>
          <w:szCs w:val="20"/>
        </w:rPr>
        <w:t>.</w:t>
      </w:r>
    </w:p>
    <w:sectPr w:rsidR="006C6ED1" w:rsidRPr="007A75FA" w:rsidSect="002038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SemiBold Italic">
    <w:panose1 w:val="02020702070400090203"/>
    <w:charset w:val="00"/>
    <w:family w:val="roman"/>
    <w:pitch w:val="variable"/>
    <w:sig w:usb0="80000067" w:usb1="02000040" w:usb2="00000000" w:usb3="00000000" w:csb0="0000019F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686B"/>
    <w:multiLevelType w:val="hybridMultilevel"/>
    <w:tmpl w:val="F1CCD384"/>
    <w:lvl w:ilvl="0" w:tplc="751655A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64A5136"/>
    <w:multiLevelType w:val="hybridMultilevel"/>
    <w:tmpl w:val="F1CCD384"/>
    <w:lvl w:ilvl="0" w:tplc="751655A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62239AA"/>
    <w:multiLevelType w:val="hybridMultilevel"/>
    <w:tmpl w:val="C7800320"/>
    <w:lvl w:ilvl="0" w:tplc="11044BF8">
      <w:start w:val="1"/>
      <w:numFmt w:val="decimal"/>
      <w:lvlText w:val="%1-"/>
      <w:lvlJc w:val="left"/>
      <w:pPr>
        <w:ind w:left="-18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86"/>
    <w:rsid w:val="0000528A"/>
    <w:rsid w:val="000076C6"/>
    <w:rsid w:val="00021D6A"/>
    <w:rsid w:val="0007548B"/>
    <w:rsid w:val="000D0967"/>
    <w:rsid w:val="000F2A7D"/>
    <w:rsid w:val="0012043A"/>
    <w:rsid w:val="00173C8B"/>
    <w:rsid w:val="00194287"/>
    <w:rsid w:val="001A3102"/>
    <w:rsid w:val="001A4FAB"/>
    <w:rsid w:val="001C1E52"/>
    <w:rsid w:val="00203840"/>
    <w:rsid w:val="00216E4C"/>
    <w:rsid w:val="002335C2"/>
    <w:rsid w:val="00277129"/>
    <w:rsid w:val="00284C12"/>
    <w:rsid w:val="002965E3"/>
    <w:rsid w:val="002B2ABE"/>
    <w:rsid w:val="002F70F1"/>
    <w:rsid w:val="00322BF9"/>
    <w:rsid w:val="0037247F"/>
    <w:rsid w:val="00377A74"/>
    <w:rsid w:val="003A4279"/>
    <w:rsid w:val="003B1D40"/>
    <w:rsid w:val="003B7E56"/>
    <w:rsid w:val="003C76DD"/>
    <w:rsid w:val="00460E30"/>
    <w:rsid w:val="00493A67"/>
    <w:rsid w:val="00496994"/>
    <w:rsid w:val="004E5ED9"/>
    <w:rsid w:val="0054610C"/>
    <w:rsid w:val="005808C0"/>
    <w:rsid w:val="005A3E86"/>
    <w:rsid w:val="00625311"/>
    <w:rsid w:val="00625C2B"/>
    <w:rsid w:val="006404C9"/>
    <w:rsid w:val="006444C8"/>
    <w:rsid w:val="00680C86"/>
    <w:rsid w:val="00685E8E"/>
    <w:rsid w:val="006869E1"/>
    <w:rsid w:val="006962FA"/>
    <w:rsid w:val="0069721D"/>
    <w:rsid w:val="006B37D9"/>
    <w:rsid w:val="006C6ED1"/>
    <w:rsid w:val="006C7AE8"/>
    <w:rsid w:val="006E0704"/>
    <w:rsid w:val="006E50A9"/>
    <w:rsid w:val="006E62F9"/>
    <w:rsid w:val="00755B49"/>
    <w:rsid w:val="007900E3"/>
    <w:rsid w:val="007A75FA"/>
    <w:rsid w:val="007B7DAF"/>
    <w:rsid w:val="007E148F"/>
    <w:rsid w:val="0082195E"/>
    <w:rsid w:val="00835C06"/>
    <w:rsid w:val="008365F9"/>
    <w:rsid w:val="00884DFC"/>
    <w:rsid w:val="00896AA1"/>
    <w:rsid w:val="008D1FED"/>
    <w:rsid w:val="008D6DE5"/>
    <w:rsid w:val="008F0D0C"/>
    <w:rsid w:val="009B7334"/>
    <w:rsid w:val="009E421F"/>
    <w:rsid w:val="009F10E4"/>
    <w:rsid w:val="00A74ED1"/>
    <w:rsid w:val="00AA5B83"/>
    <w:rsid w:val="00AD21CB"/>
    <w:rsid w:val="00AD5D05"/>
    <w:rsid w:val="00B360E6"/>
    <w:rsid w:val="00B374A8"/>
    <w:rsid w:val="00B800E1"/>
    <w:rsid w:val="00B928BA"/>
    <w:rsid w:val="00BA5B5A"/>
    <w:rsid w:val="00BD29D9"/>
    <w:rsid w:val="00BF42BE"/>
    <w:rsid w:val="00C6106F"/>
    <w:rsid w:val="00C6657E"/>
    <w:rsid w:val="00C81E5F"/>
    <w:rsid w:val="00C86AC9"/>
    <w:rsid w:val="00CA772C"/>
    <w:rsid w:val="00CB2504"/>
    <w:rsid w:val="00CB6269"/>
    <w:rsid w:val="00CC01BC"/>
    <w:rsid w:val="00CF6DEA"/>
    <w:rsid w:val="00D144FE"/>
    <w:rsid w:val="00D44E96"/>
    <w:rsid w:val="00D47D94"/>
    <w:rsid w:val="00D8437E"/>
    <w:rsid w:val="00DB49F2"/>
    <w:rsid w:val="00DC0553"/>
    <w:rsid w:val="00E45BEC"/>
    <w:rsid w:val="00EB27A0"/>
    <w:rsid w:val="00EB4B57"/>
    <w:rsid w:val="00EE2F17"/>
    <w:rsid w:val="00F011F8"/>
    <w:rsid w:val="00F20C1D"/>
    <w:rsid w:val="00FC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1FD6"/>
  <w15:docId w15:val="{3176505D-8B21-EC46-AF28-499E04ED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A4279"/>
    <w:rPr>
      <w:rFonts w:ascii="Lucida Grande" w:hAnsi="Lucida Grand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A4279"/>
    <w:rPr>
      <w:rFonts w:ascii="Lucida Grande" w:hAnsi="Lucida Grande"/>
      <w:lang w:val="pt-BR"/>
    </w:rPr>
  </w:style>
  <w:style w:type="paragraph" w:styleId="PargrafodaLista">
    <w:name w:val="List Paragraph"/>
    <w:basedOn w:val="Normal"/>
    <w:uiPriority w:val="34"/>
    <w:qFormat/>
    <w:rsid w:val="00F011F8"/>
    <w:pPr>
      <w:ind w:left="720"/>
      <w:contextualSpacing/>
    </w:pPr>
  </w:style>
  <w:style w:type="character" w:customStyle="1" w:styleId="fontcinza2">
    <w:name w:val="fontcinza2"/>
    <w:basedOn w:val="Fontepargpadro"/>
    <w:rsid w:val="00C8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mestriner</dc:creator>
  <cp:keywords/>
  <dc:description/>
  <cp:lastModifiedBy>Fábio Mestriner</cp:lastModifiedBy>
  <cp:revision>3</cp:revision>
  <cp:lastPrinted>2014-09-15T13:00:00Z</cp:lastPrinted>
  <dcterms:created xsi:type="dcterms:W3CDTF">2018-11-25T14:00:00Z</dcterms:created>
  <dcterms:modified xsi:type="dcterms:W3CDTF">2018-11-25T14:03:00Z</dcterms:modified>
</cp:coreProperties>
</file>